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509C8" w14:textId="77777777" w:rsidR="00E5794F" w:rsidRPr="00395968" w:rsidRDefault="003F3534" w:rsidP="00395968">
      <w:pPr>
        <w:jc w:val="center"/>
        <w:rPr>
          <w:rFonts w:ascii="Arial" w:hAnsi="Arial" w:cs="Arial"/>
          <w:b/>
          <w:color w:val="000080"/>
          <w:sz w:val="40"/>
          <w:szCs w:val="40"/>
          <w:u w:val="single"/>
        </w:rPr>
      </w:pPr>
      <w:r w:rsidRPr="002154BC">
        <w:rPr>
          <w:rFonts w:ascii="Arial" w:hAnsi="Arial" w:cs="Arial"/>
          <w:b/>
          <w:color w:val="000080"/>
          <w:sz w:val="40"/>
          <w:szCs w:val="40"/>
          <w:u w:val="single"/>
        </w:rPr>
        <w:t>Electrodynamics</w:t>
      </w:r>
      <w:r w:rsidR="000A3515" w:rsidRPr="002154BC">
        <w:rPr>
          <w:rFonts w:ascii="Arial" w:hAnsi="Arial" w:cs="Arial"/>
          <w:b/>
          <w:color w:val="000080"/>
          <w:sz w:val="40"/>
          <w:szCs w:val="40"/>
          <w:u w:val="single"/>
        </w:rPr>
        <w:t xml:space="preserve"> in </w:t>
      </w:r>
      <w:r w:rsidR="00657145">
        <w:rPr>
          <w:rFonts w:ascii="Arial" w:hAnsi="Arial" w:cs="Arial"/>
          <w:b/>
          <w:color w:val="000080"/>
          <w:sz w:val="40"/>
          <w:szCs w:val="40"/>
          <w:u w:val="single"/>
        </w:rPr>
        <w:t>Insulator</w:t>
      </w:r>
      <w:r w:rsidR="00F1540C">
        <w:rPr>
          <w:rFonts w:ascii="Arial" w:hAnsi="Arial" w:cs="Arial"/>
          <w:b/>
          <w:color w:val="000080"/>
          <w:sz w:val="40"/>
          <w:szCs w:val="40"/>
          <w:u w:val="single"/>
        </w:rPr>
        <w:t>s</w:t>
      </w:r>
    </w:p>
    <w:p w14:paraId="02452DE7" w14:textId="77777777" w:rsidR="005E74AC" w:rsidRDefault="005E74AC" w:rsidP="00355DF3"/>
    <w:p w14:paraId="32FEAE4B" w14:textId="77777777" w:rsidR="004B7ADA" w:rsidRDefault="004B7ADA" w:rsidP="00355DF3"/>
    <w:p w14:paraId="6F712FA3" w14:textId="77777777" w:rsidR="005E74AC" w:rsidRDefault="00657145" w:rsidP="00355DF3">
      <w:r>
        <w:t>So we have</w:t>
      </w:r>
      <w:r w:rsidR="004B7ADA">
        <w:t>, assuming constant susceptibilities</w:t>
      </w:r>
      <w:r w:rsidR="00235280">
        <w:t xml:space="preserve">.  </w:t>
      </w:r>
    </w:p>
    <w:p w14:paraId="643D807D" w14:textId="77777777" w:rsidR="00AF487A" w:rsidRDefault="00AF487A" w:rsidP="00355DF3"/>
    <w:p w14:paraId="26773A6A" w14:textId="77777777" w:rsidR="00355DF3" w:rsidRDefault="00355DF3" w:rsidP="00355DF3">
      <w:r w:rsidRPr="00355DF3">
        <w:rPr>
          <w:position w:val="-110"/>
        </w:rPr>
        <w:object w:dxaOrig="2240" w:dyaOrig="2320" w14:anchorId="18E92D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114pt" o:ole="" filled="t" fillcolor="#cfc">
            <v:imagedata r:id="rId4" o:title=""/>
          </v:shape>
          <o:OLEObject Type="Embed" ProgID="Equation.DSMT4" ShapeID="_x0000_i1025" DrawAspect="Content" ObjectID="_1795273184" r:id="rId5"/>
        </w:object>
      </w:r>
      <w:r>
        <w:tab/>
        <w:t xml:space="preserve">         </w:t>
      </w:r>
      <w:r w:rsidRPr="00355DF3">
        <w:rPr>
          <w:position w:val="-88"/>
        </w:rPr>
        <w:object w:dxaOrig="1540" w:dyaOrig="1880" w14:anchorId="4478A233">
          <v:shape id="_x0000_i1026" type="#_x0000_t75" style="width:78pt;height:96pt" o:ole="" filled="t" fillcolor="#cfc">
            <v:imagedata r:id="rId6" o:title=""/>
          </v:shape>
          <o:OLEObject Type="Embed" ProgID="Equation.DSMT4" ShapeID="_x0000_i1026" DrawAspect="Content" ObjectID="_1795273185" r:id="rId7"/>
        </w:object>
      </w:r>
    </w:p>
    <w:p w14:paraId="4708C9C7" w14:textId="77777777" w:rsidR="00235280" w:rsidRDefault="00235280" w:rsidP="00355DF3"/>
    <w:p w14:paraId="3731A5E5" w14:textId="77777777" w:rsidR="003F3534" w:rsidRDefault="00235280" w:rsidP="003F3534">
      <w:r>
        <w:t>Of course we know that n = n(</w:t>
      </w:r>
      <w:r>
        <w:rPr>
          <w:rFonts w:ascii="Calibri" w:hAnsi="Calibri" w:cs="Calibri"/>
        </w:rPr>
        <w:t>ω</w:t>
      </w:r>
      <w:r>
        <w:t xml:space="preserve">) actually.  But we also saw that for small </w:t>
      </w:r>
      <w:r>
        <w:rPr>
          <w:rFonts w:ascii="Calibri" w:hAnsi="Calibri" w:cs="Calibri"/>
        </w:rPr>
        <w:t>ω</w:t>
      </w:r>
      <w:r>
        <w:t xml:space="preserve"> much less than any resonant frequency, n(</w:t>
      </w:r>
      <w:r>
        <w:rPr>
          <w:rFonts w:ascii="Calibri" w:hAnsi="Calibri" w:cs="Calibri"/>
        </w:rPr>
        <w:t>ω</w:t>
      </w:r>
      <w:r>
        <w:t>) is roughly constant.  So we’ll make that assumption here.</w:t>
      </w:r>
    </w:p>
    <w:p w14:paraId="06B60A6D" w14:textId="77777777" w:rsidR="00235280" w:rsidRDefault="00235280" w:rsidP="003F3534"/>
    <w:p w14:paraId="10BAAEF9" w14:textId="77777777" w:rsidR="003F3534" w:rsidRPr="00D90D1D" w:rsidRDefault="003F3534" w:rsidP="003F3534">
      <w:pPr>
        <w:rPr>
          <w:rFonts w:ascii="Arial" w:hAnsi="Arial" w:cs="Arial"/>
          <w:b/>
          <w:sz w:val="22"/>
          <w:szCs w:val="22"/>
        </w:rPr>
      </w:pPr>
      <w:r w:rsidRPr="00D90D1D">
        <w:rPr>
          <w:rFonts w:ascii="Arial" w:hAnsi="Arial" w:cs="Arial"/>
          <w:b/>
          <w:sz w:val="22"/>
          <w:szCs w:val="22"/>
        </w:rPr>
        <w:t>Wave solutions in a polarizable medium</w:t>
      </w:r>
    </w:p>
    <w:p w14:paraId="64D742D9" w14:textId="77777777" w:rsidR="003F3534" w:rsidRDefault="003F3534" w:rsidP="003F3534">
      <w:r>
        <w:t xml:space="preserve">In isotropic dielectrics, with no free charges, we can write the equations for </w:t>
      </w:r>
      <w:r w:rsidRPr="002C216C">
        <w:rPr>
          <w:b/>
        </w:rPr>
        <w:t>E</w:t>
      </w:r>
      <w:r>
        <w:t xml:space="preserve"> and </w:t>
      </w:r>
      <w:r w:rsidRPr="002C216C">
        <w:rPr>
          <w:b/>
        </w:rPr>
        <w:t>B</w:t>
      </w:r>
      <w:r>
        <w:t xml:space="preserve"> as,  </w:t>
      </w:r>
    </w:p>
    <w:p w14:paraId="312C681C" w14:textId="77777777" w:rsidR="003F3534" w:rsidRDefault="003F3534" w:rsidP="003F3534"/>
    <w:p w14:paraId="0FA2B585" w14:textId="77777777" w:rsidR="003F3534" w:rsidRDefault="006D7D69" w:rsidP="003F3534">
      <w:r w:rsidRPr="00D6082F">
        <w:rPr>
          <w:position w:val="-32"/>
        </w:rPr>
        <w:object w:dxaOrig="2360" w:dyaOrig="760" w14:anchorId="62F344BC">
          <v:shape id="_x0000_i1027" type="#_x0000_t75" style="width:120pt;height:36pt" o:ole="" fillcolor="#cfc">
            <v:imagedata r:id="rId8" o:title=""/>
          </v:shape>
          <o:OLEObject Type="Embed" ProgID="Equation.DSMT4" ShapeID="_x0000_i1027" DrawAspect="Content" ObjectID="_1795273186" r:id="rId9"/>
        </w:object>
      </w:r>
    </w:p>
    <w:p w14:paraId="701A5D65" w14:textId="77777777" w:rsidR="000400D8" w:rsidRDefault="000400D8" w:rsidP="003F3534"/>
    <w:p w14:paraId="3E7DE0BB" w14:textId="77777777" w:rsidR="000400D8" w:rsidRDefault="000400D8" w:rsidP="003F3534">
      <w:r>
        <w:t>Assuming a wave solution of the form,</w:t>
      </w:r>
    </w:p>
    <w:p w14:paraId="7E233547" w14:textId="77777777" w:rsidR="000400D8" w:rsidRDefault="000400D8" w:rsidP="003F3534"/>
    <w:p w14:paraId="27BFF2B5" w14:textId="77777777" w:rsidR="000400D8" w:rsidRDefault="00180137" w:rsidP="003F3534">
      <w:r w:rsidRPr="00B21CF4">
        <w:rPr>
          <w:position w:val="-14"/>
        </w:rPr>
        <w:object w:dxaOrig="3680" w:dyaOrig="400" w14:anchorId="29A0C1B5">
          <v:shape id="_x0000_i1028" type="#_x0000_t75" style="width:186pt;height:18pt" o:ole="">
            <v:imagedata r:id="rId10" o:title=""/>
          </v:shape>
          <o:OLEObject Type="Embed" ProgID="Equation.DSMT4" ShapeID="_x0000_i1028" DrawAspect="Content" ObjectID="_1795273187" r:id="rId11"/>
        </w:object>
      </w:r>
    </w:p>
    <w:p w14:paraId="09CEE4CC" w14:textId="77777777" w:rsidR="000400D8" w:rsidRDefault="000400D8" w:rsidP="003F3534"/>
    <w:p w14:paraId="612C0DD2" w14:textId="77777777" w:rsidR="000400D8" w:rsidRDefault="000400D8" w:rsidP="003F3534">
      <w:r>
        <w:t>we get</w:t>
      </w:r>
      <w:r w:rsidR="007A4834">
        <w:t>,</w:t>
      </w:r>
    </w:p>
    <w:p w14:paraId="721B1577" w14:textId="77777777" w:rsidR="007A4834" w:rsidRDefault="007A4834" w:rsidP="003F3534"/>
    <w:p w14:paraId="141370D1" w14:textId="77777777" w:rsidR="007A4834" w:rsidRDefault="007A4834" w:rsidP="003F3534">
      <w:r w:rsidRPr="007A4834">
        <w:rPr>
          <w:position w:val="-54"/>
        </w:rPr>
        <w:object w:dxaOrig="3400" w:dyaOrig="1600" w14:anchorId="1733F554">
          <v:shape id="_x0000_i1029" type="#_x0000_t75" style="width:168pt;height:78pt" o:ole="" fillcolor="#cfc">
            <v:imagedata r:id="rId12" o:title=""/>
          </v:shape>
          <o:OLEObject Type="Embed" ProgID="Equation.DSMT4" ShapeID="_x0000_i1029" DrawAspect="Content" ObjectID="_1795273188" r:id="rId13"/>
        </w:object>
      </w:r>
    </w:p>
    <w:p w14:paraId="48DBBBB2" w14:textId="77777777" w:rsidR="000400D8" w:rsidRDefault="000400D8" w:rsidP="003F3534"/>
    <w:p w14:paraId="30BC773A" w14:textId="77777777" w:rsidR="007A4834" w:rsidRDefault="007A4834" w:rsidP="003F3534">
      <w:r>
        <w:t>So,</w:t>
      </w:r>
    </w:p>
    <w:p w14:paraId="4936C48F" w14:textId="77777777" w:rsidR="007A4834" w:rsidRDefault="007A4834" w:rsidP="003F3534"/>
    <w:p w14:paraId="551F8FA5" w14:textId="77777777" w:rsidR="000400D8" w:rsidRDefault="00967428" w:rsidP="003F3534">
      <w:r w:rsidRPr="000400D8">
        <w:rPr>
          <w:position w:val="-12"/>
        </w:rPr>
        <w:object w:dxaOrig="1060" w:dyaOrig="400" w14:anchorId="3F575050">
          <v:shape id="_x0000_i1030" type="#_x0000_t75" style="width:54pt;height:18pt" o:ole="" fillcolor="#cfc">
            <v:imagedata r:id="rId14" o:title=""/>
          </v:shape>
          <o:OLEObject Type="Embed" ProgID="Equation.DSMT4" ShapeID="_x0000_i1030" DrawAspect="Content" ObjectID="_1795273189" r:id="rId15"/>
        </w:object>
      </w:r>
    </w:p>
    <w:p w14:paraId="36D683C9" w14:textId="77777777" w:rsidR="0097724D" w:rsidRDefault="0097724D" w:rsidP="003F3534"/>
    <w:p w14:paraId="5E8A7D80" w14:textId="77777777" w:rsidR="0097724D" w:rsidRDefault="0097724D" w:rsidP="003F3534">
      <w:r>
        <w:t>The speed of these waves is clearly:</w:t>
      </w:r>
    </w:p>
    <w:p w14:paraId="01FD7C48" w14:textId="77777777" w:rsidR="0097724D" w:rsidRDefault="0097724D" w:rsidP="003F3534"/>
    <w:p w14:paraId="74959565" w14:textId="77777777" w:rsidR="0097724D" w:rsidRDefault="0097724D" w:rsidP="003F3534">
      <w:r w:rsidRPr="0097724D">
        <w:rPr>
          <w:position w:val="-32"/>
        </w:rPr>
        <w:object w:dxaOrig="1380" w:dyaOrig="700" w14:anchorId="13B0DAC4">
          <v:shape id="_x0000_i1031" type="#_x0000_t75" style="width:1in;height:36pt" o:ole="" fillcolor="#cfc">
            <v:imagedata r:id="rId16" o:title=""/>
          </v:shape>
          <o:OLEObject Type="Embed" ProgID="Equation.DSMT4" ShapeID="_x0000_i1031" DrawAspect="Content" ObjectID="_1795273190" r:id="rId17"/>
        </w:object>
      </w:r>
    </w:p>
    <w:p w14:paraId="29912939" w14:textId="77777777" w:rsidR="000400D8" w:rsidRDefault="000400D8" w:rsidP="003F3534"/>
    <w:p w14:paraId="40E73EE8" w14:textId="77777777" w:rsidR="000357A8" w:rsidRDefault="000357A8" w:rsidP="003F3534">
      <w:r>
        <w:t>Defining the index of refraction of the material:</w:t>
      </w:r>
    </w:p>
    <w:p w14:paraId="026523E6" w14:textId="77777777" w:rsidR="000357A8" w:rsidRDefault="000357A8" w:rsidP="003F3534"/>
    <w:p w14:paraId="7D1EEB51" w14:textId="77777777" w:rsidR="000357A8" w:rsidRDefault="000357A8" w:rsidP="003F3534">
      <w:r w:rsidRPr="001B63E3">
        <w:rPr>
          <w:position w:val="-32"/>
        </w:rPr>
        <w:object w:dxaOrig="4040" w:dyaOrig="760" w14:anchorId="02C5528B">
          <v:shape id="_x0000_i1032" type="#_x0000_t75" style="width:204pt;height:36pt" o:ole="" filled="t" fillcolor="#cfc">
            <v:imagedata r:id="rId18" o:title=""/>
          </v:shape>
          <o:OLEObject Type="Embed" ProgID="Equation.DSMT4" ShapeID="_x0000_i1032" DrawAspect="Content" ObjectID="_1795273191" r:id="rId19"/>
        </w:object>
      </w:r>
    </w:p>
    <w:p w14:paraId="26368E8C" w14:textId="77777777" w:rsidR="000357A8" w:rsidRDefault="000357A8" w:rsidP="003F3534"/>
    <w:p w14:paraId="16074EAE" w14:textId="77777777" w:rsidR="003F3534" w:rsidRDefault="000357A8" w:rsidP="003F3534">
      <w:r>
        <w:t>we can write this as:</w:t>
      </w:r>
    </w:p>
    <w:p w14:paraId="31621711" w14:textId="77777777" w:rsidR="000357A8" w:rsidRDefault="000357A8" w:rsidP="003F3534"/>
    <w:p w14:paraId="1B1BC750" w14:textId="77777777" w:rsidR="000357A8" w:rsidRDefault="00F367F0" w:rsidP="003F3534">
      <w:r w:rsidRPr="00F367F0">
        <w:rPr>
          <w:position w:val="-24"/>
        </w:rPr>
        <w:object w:dxaOrig="760" w:dyaOrig="620" w14:anchorId="66FC60F5">
          <v:shape id="_x0000_i1033" type="#_x0000_t75" style="width:36pt;height:30pt" o:ole="" filled="t" fillcolor="#cfc">
            <v:imagedata r:id="rId20" o:title=""/>
          </v:shape>
          <o:OLEObject Type="Embed" ProgID="Equation.DSMT4" ShapeID="_x0000_i1033" DrawAspect="Content" ObjectID="_1795273192" r:id="rId21"/>
        </w:object>
      </w:r>
    </w:p>
    <w:p w14:paraId="13B9FD44" w14:textId="77777777" w:rsidR="000357A8" w:rsidRDefault="000357A8" w:rsidP="003F3534"/>
    <w:p w14:paraId="6135CBD4" w14:textId="77777777" w:rsidR="000357A8" w:rsidRDefault="000357A8" w:rsidP="003F3534">
      <w:r>
        <w:t>which allows us to assert that the velocity of the wave in the medium is:</w:t>
      </w:r>
    </w:p>
    <w:p w14:paraId="67D971B5" w14:textId="77777777" w:rsidR="000400D8" w:rsidRDefault="000400D8" w:rsidP="003F3534"/>
    <w:p w14:paraId="1BEC29F6" w14:textId="77777777" w:rsidR="003F3534" w:rsidRDefault="0097724D" w:rsidP="003F3534">
      <w:r w:rsidRPr="006270E6">
        <w:rPr>
          <w:position w:val="-32"/>
        </w:rPr>
        <w:object w:dxaOrig="1300" w:dyaOrig="700" w14:anchorId="7B207543">
          <v:shape id="_x0000_i1034" type="#_x0000_t75" style="width:66pt;height:36pt" o:ole="" filled="t" fillcolor="#cfc">
            <v:imagedata r:id="rId22" o:title=""/>
          </v:shape>
          <o:OLEObject Type="Embed" ProgID="Equation.DSMT4" ShapeID="_x0000_i1034" DrawAspect="Content" ObjectID="_1795273193" r:id="rId23"/>
        </w:object>
      </w:r>
    </w:p>
    <w:p w14:paraId="4E1289D9" w14:textId="77777777" w:rsidR="003F3534" w:rsidRDefault="003F3534" w:rsidP="003F3534"/>
    <w:p w14:paraId="383F2E9D" w14:textId="77777777" w:rsidR="00B21CF4" w:rsidRDefault="00B21CF4" w:rsidP="003F3534">
      <w:bookmarkStart w:id="0" w:name="_Hlk110250647"/>
      <w:r>
        <w:t>Now we lost some conditions by taking derivatives so we’ll plug our solution back into the first equation:</w:t>
      </w:r>
    </w:p>
    <w:p w14:paraId="6AEBFC46" w14:textId="77777777" w:rsidR="00B21CF4" w:rsidRDefault="00B21CF4" w:rsidP="003F3534"/>
    <w:p w14:paraId="7A39EEF4" w14:textId="77777777" w:rsidR="00B21CF4" w:rsidRDefault="00B21CF4" w:rsidP="003F3534">
      <w:r w:rsidRPr="00B21CF4">
        <w:rPr>
          <w:position w:val="-52"/>
        </w:rPr>
        <w:object w:dxaOrig="1620" w:dyaOrig="1180" w14:anchorId="273F8F84">
          <v:shape id="_x0000_i1035" type="#_x0000_t75" style="width:84pt;height:60pt" o:ole="">
            <v:imagedata r:id="rId24" o:title=""/>
          </v:shape>
          <o:OLEObject Type="Embed" ProgID="Equation.DSMT4" ShapeID="_x0000_i1035" DrawAspect="Content" ObjectID="_1795273194" r:id="rId25"/>
        </w:object>
      </w:r>
    </w:p>
    <w:p w14:paraId="1B910BA4" w14:textId="77777777" w:rsidR="00B21CF4" w:rsidRDefault="00B21CF4" w:rsidP="003F3534"/>
    <w:p w14:paraId="267855F1" w14:textId="77777777" w:rsidR="00B21CF4" w:rsidRDefault="00B21CF4" w:rsidP="003F3534">
      <w:r>
        <w:t>and into the second:</w:t>
      </w:r>
    </w:p>
    <w:p w14:paraId="7185BD57" w14:textId="77777777" w:rsidR="00B21CF4" w:rsidRDefault="00B21CF4" w:rsidP="003F3534"/>
    <w:p w14:paraId="32BD94B0" w14:textId="77777777" w:rsidR="00B21CF4" w:rsidRDefault="00B21CF4" w:rsidP="003F3534">
      <w:r w:rsidRPr="00B21CF4">
        <w:rPr>
          <w:position w:val="-52"/>
        </w:rPr>
        <w:object w:dxaOrig="1620" w:dyaOrig="1180" w14:anchorId="4C717E50">
          <v:shape id="_x0000_i1036" type="#_x0000_t75" style="width:84pt;height:60pt" o:ole="">
            <v:imagedata r:id="rId26" o:title=""/>
          </v:shape>
          <o:OLEObject Type="Embed" ProgID="Equation.DSMT4" ShapeID="_x0000_i1036" DrawAspect="Content" ObjectID="_1795273195" r:id="rId27"/>
        </w:object>
      </w:r>
    </w:p>
    <w:p w14:paraId="2DFDF4F0" w14:textId="77777777" w:rsidR="00B21CF4" w:rsidRDefault="00B21CF4" w:rsidP="003F3534"/>
    <w:p w14:paraId="02AA5C3B" w14:textId="77777777" w:rsidR="00B21CF4" w:rsidRDefault="00B21CF4" w:rsidP="003F3534">
      <w:r>
        <w:t>which indicates that the waves are transverse again.  Plugging into the third…</w:t>
      </w:r>
    </w:p>
    <w:p w14:paraId="5CA0EA05" w14:textId="77777777" w:rsidR="00B21CF4" w:rsidRDefault="00B21CF4" w:rsidP="003F3534"/>
    <w:p w14:paraId="243EB091" w14:textId="77777777" w:rsidR="00B21CF4" w:rsidRDefault="00B21CF4" w:rsidP="003F3534">
      <w:r w:rsidRPr="00B21CF4">
        <w:rPr>
          <w:position w:val="-98"/>
        </w:rPr>
        <w:object w:dxaOrig="3680" w:dyaOrig="2079" w14:anchorId="3907A837">
          <v:shape id="_x0000_i1037" type="#_x0000_t75" style="width:186pt;height:102pt" o:ole="">
            <v:imagedata r:id="rId28" o:title=""/>
          </v:shape>
          <o:OLEObject Type="Embed" ProgID="Equation.DSMT4" ShapeID="_x0000_i1037" DrawAspect="Content" ObjectID="_1795273196" r:id="rId29"/>
        </w:object>
      </w:r>
    </w:p>
    <w:p w14:paraId="140860A1" w14:textId="77777777" w:rsidR="00B21CF4" w:rsidRDefault="00B21CF4" w:rsidP="003F3534"/>
    <w:p w14:paraId="206FAB93" w14:textId="77777777" w:rsidR="00B21CF4" w:rsidRDefault="00B21CF4" w:rsidP="003F3534">
      <w:r>
        <w:lastRenderedPageBreak/>
        <w:t xml:space="preserve">we see that </w:t>
      </w:r>
      <w:r w:rsidR="00FF640B">
        <w:t xml:space="preserve">the B strength is E/v.  So putting it all together we have the same conditions as in the free medium, just changing the velocity from c to v. </w:t>
      </w:r>
    </w:p>
    <w:p w14:paraId="7715EAE2" w14:textId="77777777" w:rsidR="00B21CF4" w:rsidRDefault="00B21CF4" w:rsidP="003F3534"/>
    <w:p w14:paraId="1EE0E10E" w14:textId="327E9195" w:rsidR="00B21CF4" w:rsidRDefault="003A26B0" w:rsidP="003F3534">
      <w:r w:rsidRPr="00D93647">
        <w:rPr>
          <w:position w:val="-76"/>
        </w:rPr>
        <w:object w:dxaOrig="7680" w:dyaOrig="1460" w14:anchorId="75CD280F">
          <v:shape id="_x0000_i1038" type="#_x0000_t75" style="width:384pt;height:1in" o:ole="" filled="t" fillcolor="#cfc">
            <v:imagedata r:id="rId30" o:title=""/>
          </v:shape>
          <o:OLEObject Type="Embed" ProgID="Equation.DSMT4" ShapeID="_x0000_i1038" DrawAspect="Content" ObjectID="_1795273197" r:id="rId31"/>
        </w:object>
      </w:r>
    </w:p>
    <w:bookmarkEnd w:id="0"/>
    <w:p w14:paraId="3426A0CA" w14:textId="77777777" w:rsidR="00FF640B" w:rsidRDefault="00FF640B" w:rsidP="003F3534"/>
    <w:p w14:paraId="48F342E5" w14:textId="337E5541" w:rsidR="00BA7BCE" w:rsidRDefault="00180137" w:rsidP="003F3534">
      <w:bookmarkStart w:id="1" w:name="_Hlk110251374"/>
      <w:r>
        <w:t>The energy density</w:t>
      </w:r>
      <w:r w:rsidR="0082750F">
        <w:t xml:space="preserve">, as we determined from the </w:t>
      </w:r>
      <w:r w:rsidR="004B2211">
        <w:t>Insulator Energy-Momentum file</w:t>
      </w:r>
      <w:r w:rsidR="0082750F">
        <w:t>, is just:</w:t>
      </w:r>
    </w:p>
    <w:p w14:paraId="375A190B" w14:textId="77777777" w:rsidR="00BA7BCE" w:rsidRDefault="00BA7BCE" w:rsidP="00BA7BCE"/>
    <w:p w14:paraId="167F8A46" w14:textId="2E6472B4" w:rsidR="0082750F" w:rsidRDefault="00DB790E" w:rsidP="00BA7BCE">
      <w:r w:rsidRPr="00DB790E">
        <w:rPr>
          <w:position w:val="-116"/>
        </w:rPr>
        <w:object w:dxaOrig="3420" w:dyaOrig="2439" w14:anchorId="5A86BEBC">
          <v:shape id="_x0000_i1039" type="#_x0000_t75" style="width:174pt;height:120pt" o:ole="" fillcolor="#cfc">
            <v:imagedata r:id="rId32" o:title=""/>
          </v:shape>
          <o:OLEObject Type="Embed" ProgID="Equation.DSMT4" ShapeID="_x0000_i1039" DrawAspect="Content" ObjectID="_1795273198" r:id="rId33"/>
        </w:object>
      </w:r>
    </w:p>
    <w:p w14:paraId="5E912E05" w14:textId="029F4C5D" w:rsidR="007769B0" w:rsidRDefault="007769B0" w:rsidP="00BA7BCE"/>
    <w:p w14:paraId="2009D687" w14:textId="112AFE65" w:rsidR="00C704B9" w:rsidRDefault="007769B0" w:rsidP="00BA7BCE">
      <w:r>
        <w:t xml:space="preserve">To take the time average, </w:t>
      </w:r>
      <w:r w:rsidR="00C704B9">
        <w:t xml:space="preserve">we could just fill </w:t>
      </w:r>
      <w:r w:rsidR="00C704B9" w:rsidRPr="00C704B9">
        <w:rPr>
          <w:b/>
        </w:rPr>
        <w:t>E</w:t>
      </w:r>
      <w:r w:rsidR="00C704B9">
        <w:t xml:space="preserve">(r,t) into u and integrate over a period.  But instead </w:t>
      </w:r>
      <w:r>
        <w:t>recall the formula from the Free EB Asymptotic Radiation file that if we have two waves A(r,t) = Re[A(r,</w:t>
      </w:r>
      <w:r>
        <w:rPr>
          <w:rFonts w:ascii="Calibri" w:hAnsi="Calibri" w:cs="Calibri"/>
        </w:rPr>
        <w:t>ω</w:t>
      </w:r>
      <w:r>
        <w:t>)e</w:t>
      </w:r>
      <w:r>
        <w:rPr>
          <w:vertAlign w:val="superscript"/>
        </w:rPr>
        <w:t>-i</w:t>
      </w:r>
      <w:r>
        <w:rPr>
          <w:rFonts w:ascii="Calibri" w:hAnsi="Calibri" w:cs="Calibri"/>
          <w:vertAlign w:val="superscript"/>
        </w:rPr>
        <w:t>ω</w:t>
      </w:r>
      <w:r>
        <w:rPr>
          <w:vertAlign w:val="superscript"/>
        </w:rPr>
        <w:t>t</w:t>
      </w:r>
      <w:r>
        <w:t>] and B(r,t) = Re[B(r,</w:t>
      </w:r>
      <w:r>
        <w:rPr>
          <w:rFonts w:ascii="Calibri" w:hAnsi="Calibri" w:cs="Calibri"/>
        </w:rPr>
        <w:t>ω</w:t>
      </w:r>
      <w:r>
        <w:t>)e</w:t>
      </w:r>
      <w:r>
        <w:rPr>
          <w:vertAlign w:val="superscript"/>
        </w:rPr>
        <w:t>-i</w:t>
      </w:r>
      <w:r>
        <w:rPr>
          <w:rFonts w:ascii="Calibri" w:hAnsi="Calibri" w:cs="Calibri"/>
          <w:vertAlign w:val="superscript"/>
        </w:rPr>
        <w:t>ω</w:t>
      </w:r>
      <w:r>
        <w:rPr>
          <w:vertAlign w:val="superscript"/>
        </w:rPr>
        <w:t>t</w:t>
      </w:r>
      <w:r>
        <w:t>], then the time average of their product is: &lt;A(r,t)B(r,t)</w:t>
      </w:r>
      <w:r w:rsidR="00C704B9">
        <w:t>&gt; = (1/2)Re[A(r,</w:t>
      </w:r>
      <w:r w:rsidR="00C704B9">
        <w:rPr>
          <w:rFonts w:ascii="Calibri" w:hAnsi="Calibri" w:cs="Calibri"/>
        </w:rPr>
        <w:t>ω</w:t>
      </w:r>
      <w:r w:rsidR="00C704B9">
        <w:t>)B</w:t>
      </w:r>
      <w:r w:rsidR="00C704B9">
        <w:rPr>
          <w:vertAlign w:val="superscript"/>
        </w:rPr>
        <w:t>*</w:t>
      </w:r>
      <w:r w:rsidR="00C704B9">
        <w:t>(r,</w:t>
      </w:r>
      <w:r w:rsidR="00C704B9">
        <w:rPr>
          <w:rFonts w:ascii="Calibri" w:hAnsi="Calibri" w:cs="Calibri"/>
        </w:rPr>
        <w:t>ω</w:t>
      </w:r>
      <w:r w:rsidR="00C704B9">
        <w:t>)].  So we have:</w:t>
      </w:r>
    </w:p>
    <w:p w14:paraId="70DCBC8F" w14:textId="797A56C4" w:rsidR="00C704B9" w:rsidRDefault="00C704B9" w:rsidP="00BA7BCE"/>
    <w:p w14:paraId="655F83A1" w14:textId="6A001DBC" w:rsidR="00C704B9" w:rsidRDefault="00C704B9" w:rsidP="00BA7BCE">
      <w:r w:rsidRPr="00C704B9">
        <w:rPr>
          <w:position w:val="-88"/>
        </w:rPr>
        <w:object w:dxaOrig="3480" w:dyaOrig="1920" w14:anchorId="265F918C">
          <v:shape id="_x0000_i1040" type="#_x0000_t75" style="width:174pt;height:96pt" o:ole="" fillcolor="#cfc">
            <v:imagedata r:id="rId34" o:title=""/>
          </v:shape>
          <o:OLEObject Type="Embed" ProgID="Equation.DSMT4" ShapeID="_x0000_i1040" DrawAspect="Content" ObjectID="_1795273199" r:id="rId35"/>
        </w:object>
      </w:r>
    </w:p>
    <w:p w14:paraId="6A5AA378" w14:textId="77777777" w:rsidR="00C704B9" w:rsidRDefault="00C704B9" w:rsidP="00BA7BCE"/>
    <w:p w14:paraId="2DC41451" w14:textId="77ADEAA2" w:rsidR="0082750F" w:rsidRDefault="00C704B9" w:rsidP="00BA7BCE">
      <w:r>
        <w:t xml:space="preserve">Assuming </w:t>
      </w:r>
      <w:r w:rsidRPr="00C704B9">
        <w:rPr>
          <w:b/>
        </w:rPr>
        <w:t>E</w:t>
      </w:r>
      <w:r>
        <w:rPr>
          <w:vertAlign w:val="subscript"/>
        </w:rPr>
        <w:t>0</w:t>
      </w:r>
      <w:r>
        <w:t xml:space="preserve"> is real, this gives us:</w:t>
      </w:r>
    </w:p>
    <w:p w14:paraId="564C2730" w14:textId="77777777" w:rsidR="0082750F" w:rsidRDefault="0082750F" w:rsidP="00BA7BCE"/>
    <w:p w14:paraId="42884C61" w14:textId="77777777" w:rsidR="00BA7BCE" w:rsidRDefault="0082750F" w:rsidP="00BA7BCE">
      <w:r w:rsidRPr="0082750F">
        <w:rPr>
          <w:position w:val="-24"/>
        </w:rPr>
        <w:object w:dxaOrig="8000" w:dyaOrig="620" w14:anchorId="7E5012BA">
          <v:shape id="_x0000_i1041" type="#_x0000_t75" style="width:402pt;height:30pt" o:ole="" filled="t" fillcolor="#cfc">
            <v:imagedata r:id="rId36" o:title=""/>
          </v:shape>
          <o:OLEObject Type="Embed" ProgID="Equation.DSMT4" ShapeID="_x0000_i1041" DrawAspect="Content" ObjectID="_1795273200" r:id="rId37"/>
        </w:object>
      </w:r>
    </w:p>
    <w:p w14:paraId="01E70D51" w14:textId="77777777" w:rsidR="00F367F0" w:rsidRDefault="00F367F0" w:rsidP="00BA7BCE"/>
    <w:p w14:paraId="17F69B5E" w14:textId="77777777" w:rsidR="00BA7BCE" w:rsidRDefault="0082750F" w:rsidP="00BA7BCE">
      <w:r>
        <w:t xml:space="preserve">Likewise, as in that file, we will find the </w:t>
      </w:r>
      <w:r w:rsidR="00BA7BCE" w:rsidRPr="00A32DCC">
        <w:rPr>
          <w:b/>
        </w:rPr>
        <w:t>intensity</w:t>
      </w:r>
      <w:r w:rsidR="00BA7BCE">
        <w:t xml:space="preserve"> </w:t>
      </w:r>
      <w:r>
        <w:t>(</w:t>
      </w:r>
      <w:r w:rsidR="00BA7BCE">
        <w:t>energy per unit area per unit time transported by such a wave</w:t>
      </w:r>
      <w:r>
        <w:t xml:space="preserve">, i.e., </w:t>
      </w:r>
      <w:r w:rsidR="00BA7BCE">
        <w:t xml:space="preserve">energy current density) is: </w:t>
      </w:r>
    </w:p>
    <w:p w14:paraId="6AB32ECE" w14:textId="77777777" w:rsidR="00BA7BCE" w:rsidRDefault="00BA7BCE" w:rsidP="00BA7BCE"/>
    <w:p w14:paraId="77177484" w14:textId="71C24DBE" w:rsidR="00BA7BCE" w:rsidRDefault="002C0627" w:rsidP="00BA7BCE">
      <w:r w:rsidRPr="002C0627">
        <w:rPr>
          <w:position w:val="-110"/>
        </w:rPr>
        <w:object w:dxaOrig="5080" w:dyaOrig="2220" w14:anchorId="60EB6101">
          <v:shape id="_x0000_i1042" type="#_x0000_t75" style="width:252pt;height:114pt" o:ole="">
            <v:imagedata r:id="rId38" o:title=""/>
          </v:shape>
          <o:OLEObject Type="Embed" ProgID="Equation.DSMT4" ShapeID="_x0000_i1042" DrawAspect="Content" ObjectID="_1795273201" r:id="rId39"/>
        </w:object>
      </w:r>
    </w:p>
    <w:p w14:paraId="59DDEA6E" w14:textId="23E4F314" w:rsidR="0082750F" w:rsidRDefault="0082750F" w:rsidP="00BA7BCE"/>
    <w:p w14:paraId="04781214" w14:textId="4A1DEDE1" w:rsidR="004B2211" w:rsidRPr="00DA2C50" w:rsidRDefault="00DA2C50" w:rsidP="006753A9">
      <w:r>
        <w:t xml:space="preserve">The time averaged power is easy to get from here, obviously.  But let’s use a formula from the Free EB asymptotic radiation file, namely </w:t>
      </w:r>
      <w:r w:rsidR="004B2211">
        <w:t>&lt;S&gt; = (1/2)Re(</w:t>
      </w:r>
      <w:r w:rsidR="004B2211" w:rsidRPr="00344C87">
        <w:rPr>
          <w:b/>
        </w:rPr>
        <w:t>E</w:t>
      </w:r>
      <w:r w:rsidR="004B2211">
        <w:rPr>
          <w:vertAlign w:val="superscript"/>
        </w:rPr>
        <w:t>*</w:t>
      </w:r>
      <w:r w:rsidR="00C704B9">
        <w:t>(r,</w:t>
      </w:r>
      <w:r w:rsidR="00C704B9">
        <w:rPr>
          <w:rFonts w:ascii="Calibri" w:hAnsi="Calibri" w:cs="Calibri"/>
        </w:rPr>
        <w:t>ω</w:t>
      </w:r>
      <w:r w:rsidR="00C704B9">
        <w:t>)</w:t>
      </w:r>
      <w:r w:rsidR="00344C87">
        <w:rPr>
          <w:rFonts w:ascii="Calibri" w:hAnsi="Calibri" w:cs="Calibri"/>
        </w:rPr>
        <w:t>×</w:t>
      </w:r>
      <w:r w:rsidR="004B2211" w:rsidRPr="00344C87">
        <w:rPr>
          <w:b/>
        </w:rPr>
        <w:t>H</w:t>
      </w:r>
      <w:r w:rsidR="00C704B9" w:rsidRPr="00C704B9">
        <w:t>(r,</w:t>
      </w:r>
      <w:r w:rsidR="00C704B9" w:rsidRPr="00C704B9">
        <w:rPr>
          <w:rFonts w:ascii="Calibri" w:hAnsi="Calibri" w:cs="Calibri"/>
        </w:rPr>
        <w:t>ω</w:t>
      </w:r>
      <w:r w:rsidR="00C704B9" w:rsidRPr="00C704B9">
        <w:t>)</w:t>
      </w:r>
      <w:r w:rsidR="004B2211">
        <w:t>) = (1/2)Re(</w:t>
      </w:r>
      <w:r w:rsidR="004B2211" w:rsidRPr="00344C87">
        <w:rPr>
          <w:b/>
        </w:rPr>
        <w:t>E</w:t>
      </w:r>
      <w:r w:rsidR="00C704B9" w:rsidRPr="00C704B9">
        <w:t>(r,</w:t>
      </w:r>
      <w:r w:rsidR="00C704B9" w:rsidRPr="00C704B9">
        <w:rPr>
          <w:rFonts w:ascii="Calibri" w:hAnsi="Calibri" w:cs="Calibri"/>
        </w:rPr>
        <w:t>ω</w:t>
      </w:r>
      <w:r w:rsidR="00C704B9" w:rsidRPr="00C704B9">
        <w:t>)</w:t>
      </w:r>
      <w:r w:rsidR="00344C87">
        <w:rPr>
          <w:rFonts w:ascii="Calibri" w:hAnsi="Calibri" w:cs="Calibri"/>
        </w:rPr>
        <w:t>×</w:t>
      </w:r>
      <w:r w:rsidR="004B2211" w:rsidRPr="00344C87">
        <w:rPr>
          <w:b/>
        </w:rPr>
        <w:t>H</w:t>
      </w:r>
      <w:r w:rsidR="004B2211">
        <w:rPr>
          <w:vertAlign w:val="superscript"/>
        </w:rPr>
        <w:t>*</w:t>
      </w:r>
      <w:r w:rsidR="00C704B9">
        <w:t>(r,</w:t>
      </w:r>
      <w:r w:rsidR="00C704B9">
        <w:rPr>
          <w:rFonts w:ascii="Calibri" w:hAnsi="Calibri" w:cs="Calibri"/>
        </w:rPr>
        <w:t>ω</w:t>
      </w:r>
      <w:r w:rsidR="00C704B9">
        <w:t>)</w:t>
      </w:r>
      <w:r w:rsidR="004B2211">
        <w:t>)</w:t>
      </w:r>
      <w:r>
        <w:t xml:space="preserve">.  Where </w:t>
      </w:r>
      <w:r w:rsidRPr="00344C87">
        <w:rPr>
          <w:b/>
        </w:rPr>
        <w:t>E</w:t>
      </w:r>
      <w:r w:rsidR="006753A9" w:rsidRPr="006753A9">
        <w:t>(r,t)</w:t>
      </w:r>
      <w:r w:rsidR="006753A9">
        <w:t xml:space="preserve"> = Re[</w:t>
      </w:r>
      <w:r w:rsidR="006753A9">
        <w:rPr>
          <w:b/>
        </w:rPr>
        <w:t>E</w:t>
      </w:r>
      <w:r w:rsidR="006753A9" w:rsidRPr="006753A9">
        <w:t>(r,</w:t>
      </w:r>
      <w:r w:rsidR="006753A9" w:rsidRPr="006753A9">
        <w:rPr>
          <w:rFonts w:ascii="Calibri" w:hAnsi="Calibri" w:cs="Calibri"/>
        </w:rPr>
        <w:t>ω</w:t>
      </w:r>
      <w:r w:rsidR="006753A9" w:rsidRPr="006753A9">
        <w:t>)</w:t>
      </w:r>
      <w:r w:rsidR="006753A9">
        <w:t>e</w:t>
      </w:r>
      <w:r w:rsidR="006753A9">
        <w:rPr>
          <w:vertAlign w:val="superscript"/>
        </w:rPr>
        <w:t>-i</w:t>
      </w:r>
      <w:r w:rsidR="006753A9">
        <w:rPr>
          <w:rFonts w:ascii="Calibri" w:hAnsi="Calibri" w:cs="Calibri"/>
          <w:vertAlign w:val="superscript"/>
        </w:rPr>
        <w:t>ω</w:t>
      </w:r>
      <w:r w:rsidR="006753A9">
        <w:rPr>
          <w:vertAlign w:val="superscript"/>
        </w:rPr>
        <w:t>t</w:t>
      </w:r>
      <w:r w:rsidR="006753A9">
        <w:t>]</w:t>
      </w:r>
      <w:r>
        <w:t xml:space="preserve"> and </w:t>
      </w:r>
      <w:r w:rsidRPr="00DA2C50">
        <w:rPr>
          <w:b/>
        </w:rPr>
        <w:t>H</w:t>
      </w:r>
      <w:r>
        <w:t xml:space="preserve">(r,t) = </w:t>
      </w:r>
      <w:r w:rsidR="006753A9">
        <w:t>Re[</w:t>
      </w:r>
      <w:r w:rsidR="006753A9">
        <w:rPr>
          <w:b/>
        </w:rPr>
        <w:t>H</w:t>
      </w:r>
      <w:r w:rsidR="006753A9" w:rsidRPr="006753A9">
        <w:t>(r,</w:t>
      </w:r>
      <w:r w:rsidR="006753A9" w:rsidRPr="006753A9">
        <w:rPr>
          <w:rFonts w:ascii="Calibri" w:hAnsi="Calibri" w:cs="Calibri"/>
        </w:rPr>
        <w:t>ω</w:t>
      </w:r>
      <w:r w:rsidR="006753A9" w:rsidRPr="006753A9">
        <w:t>)</w:t>
      </w:r>
      <w:r w:rsidR="006753A9">
        <w:t>e</w:t>
      </w:r>
      <w:r w:rsidR="006753A9">
        <w:rPr>
          <w:vertAlign w:val="superscript"/>
        </w:rPr>
        <w:t>-i</w:t>
      </w:r>
      <w:r w:rsidR="006753A9">
        <w:rPr>
          <w:rFonts w:ascii="Calibri" w:hAnsi="Calibri" w:cs="Calibri"/>
          <w:vertAlign w:val="superscript"/>
        </w:rPr>
        <w:t>ω</w:t>
      </w:r>
      <w:r w:rsidR="006753A9">
        <w:rPr>
          <w:vertAlign w:val="superscript"/>
        </w:rPr>
        <w:t>t</w:t>
      </w:r>
      <w:r w:rsidR="006753A9">
        <w:t>]</w:t>
      </w:r>
      <w:r>
        <w:t>.  So we have</w:t>
      </w:r>
      <w:r w:rsidR="00344C87">
        <w:t>, assuming the amplitudes are real</w:t>
      </w:r>
      <w:r>
        <w:t>:</w:t>
      </w:r>
    </w:p>
    <w:p w14:paraId="0D5A468F" w14:textId="2DBF7E03" w:rsidR="004B2211" w:rsidRDefault="004B2211" w:rsidP="004B2211"/>
    <w:p w14:paraId="2651FC61" w14:textId="70B3BC81" w:rsidR="00DA2C50" w:rsidRDefault="00D326AC" w:rsidP="004B2211">
      <w:r w:rsidRPr="00517B9E">
        <w:rPr>
          <w:position w:val="-128"/>
        </w:rPr>
        <w:object w:dxaOrig="3060" w:dyaOrig="2680" w14:anchorId="324BCD10">
          <v:shape id="_x0000_i1043" type="#_x0000_t75" style="width:156pt;height:132pt" o:ole="">
            <v:imagedata r:id="rId40" o:title=""/>
          </v:shape>
          <o:OLEObject Type="Embed" ProgID="Equation.DSMT4" ShapeID="_x0000_i1043" DrawAspect="Content" ObjectID="_1795273202" r:id="rId41"/>
        </w:object>
      </w:r>
    </w:p>
    <w:p w14:paraId="5577A059" w14:textId="694F56B0" w:rsidR="006753A9" w:rsidRDefault="006753A9" w:rsidP="004B2211"/>
    <w:p w14:paraId="23BD8E68" w14:textId="369E89B6" w:rsidR="006753A9" w:rsidRDefault="006753A9" w:rsidP="004B2211">
      <w:r>
        <w:t xml:space="preserve">where </w:t>
      </w:r>
      <m:oMath>
        <m:acc>
          <m:accPr>
            <m:ctrlPr>
              <w:rPr>
                <w:rFonts w:ascii="Cambria Math" w:hAnsi="Cambria Math"/>
                <w:b/>
                <w:i/>
              </w:rPr>
            </m:ctrlPr>
          </m:accPr>
          <m:e>
            <m:r>
              <m:rPr>
                <m:sty m:val="bi"/>
              </m:rPr>
              <w:rPr>
                <w:rFonts w:ascii="Cambria Math" w:hAnsi="Cambria Math"/>
              </w:rPr>
              <m:t>k</m:t>
            </m:r>
          </m:e>
        </m:acc>
      </m:oMath>
      <w:r w:rsidRPr="006753A9">
        <w:t xml:space="preserve"> is the direction of </w:t>
      </w:r>
      <w:r w:rsidRPr="006753A9">
        <w:rPr>
          <w:b/>
        </w:rPr>
        <w:t>E</w:t>
      </w:r>
      <w:r>
        <w:rPr>
          <w:rFonts w:ascii="Calibri" w:hAnsi="Calibri" w:cs="Calibri"/>
        </w:rPr>
        <w:t>×</w:t>
      </w:r>
      <w:r w:rsidRPr="006753A9">
        <w:rPr>
          <w:b/>
        </w:rPr>
        <w:t>B</w:t>
      </w:r>
      <w:r>
        <w:t xml:space="preserve">.  </w:t>
      </w:r>
      <w:r w:rsidR="00517B9E">
        <w:t xml:space="preserve">Using </w:t>
      </w:r>
      <w:r w:rsidR="00517B9E">
        <w:rPr>
          <w:rFonts w:ascii="Calibri" w:hAnsi="Calibri" w:cs="Calibri"/>
        </w:rPr>
        <w:t xml:space="preserve">v = 1/√(με).  </w:t>
      </w:r>
      <w:r>
        <w:t>We can write this as:</w:t>
      </w:r>
    </w:p>
    <w:p w14:paraId="4DF0FCCB" w14:textId="222D2F91" w:rsidR="00BA7BCE" w:rsidRDefault="00BA7BCE" w:rsidP="00BA7BCE"/>
    <w:p w14:paraId="311EE3B8" w14:textId="44E09976" w:rsidR="00BA7BCE" w:rsidRDefault="00D326AC" w:rsidP="00BA7BCE">
      <w:r w:rsidRPr="00D326AC">
        <w:rPr>
          <w:position w:val="-24"/>
        </w:rPr>
        <w:object w:dxaOrig="7780" w:dyaOrig="620" w14:anchorId="40F551E2">
          <v:shape id="_x0000_i1044" type="#_x0000_t75" style="width:390pt;height:30pt" o:ole="" filled="t" fillcolor="#cfc">
            <v:imagedata r:id="rId42" o:title=""/>
          </v:shape>
          <o:OLEObject Type="Embed" ProgID="Equation.DSMT4" ShapeID="_x0000_i1044" DrawAspect="Content" ObjectID="_1795273203" r:id="rId43"/>
        </w:object>
      </w:r>
      <w:bookmarkEnd w:id="1"/>
    </w:p>
    <w:p w14:paraId="0912D9DF" w14:textId="77777777" w:rsidR="00BA7BCE" w:rsidRDefault="00BA7BCE" w:rsidP="00BA7BCE"/>
    <w:p w14:paraId="333CF330" w14:textId="385BB048" w:rsidR="00BA7BCE" w:rsidRDefault="00517B9E" w:rsidP="00BA7BCE">
      <w:r>
        <w:t>Can see we can also write &lt;S&gt; = &lt;u&gt;</w:t>
      </w:r>
      <w:r w:rsidRPr="00517B9E">
        <w:rPr>
          <w:b/>
        </w:rPr>
        <w:t>v</w:t>
      </w:r>
      <w:r>
        <w:t xml:space="preserve">.  </w:t>
      </w:r>
      <w:r w:rsidR="00BA7BCE">
        <w:t>Also, we have</w:t>
      </w:r>
      <w:r w:rsidR="00F12F19">
        <w:t>, from the insulator energy-momentum tensor file</w:t>
      </w:r>
      <w:r w:rsidR="004649B0">
        <w:t>, and help from the Free EM waves file</w:t>
      </w:r>
      <w:r w:rsidR="00BA7BCE">
        <w:t xml:space="preserve">: </w:t>
      </w:r>
    </w:p>
    <w:p w14:paraId="444A5499" w14:textId="77777777" w:rsidR="00BA7BCE" w:rsidRDefault="00BA7BCE" w:rsidP="00BA7BCE"/>
    <w:p w14:paraId="29F6202E" w14:textId="545934D3" w:rsidR="00BA7BCE" w:rsidRDefault="00F12F19" w:rsidP="00BA7BCE">
      <w:r w:rsidRPr="00F40AE2">
        <w:rPr>
          <w:position w:val="-24"/>
        </w:rPr>
        <w:object w:dxaOrig="8240" w:dyaOrig="660" w14:anchorId="1E5321DF">
          <v:shape id="_x0000_i1045" type="#_x0000_t75" style="width:414pt;height:30pt" o:ole="" filled="t" fillcolor="#cfc">
            <v:imagedata r:id="rId44" o:title=""/>
          </v:shape>
          <o:OLEObject Type="Embed" ProgID="Equation.DSMT4" ShapeID="_x0000_i1045" DrawAspect="Content" ObjectID="_1795273204" r:id="rId45"/>
        </w:object>
      </w:r>
    </w:p>
    <w:p w14:paraId="629B6FDB" w14:textId="0AD21186" w:rsidR="00BA7BCE" w:rsidRDefault="00BA7BCE" w:rsidP="00BA7BCE"/>
    <w:p w14:paraId="37F707BD" w14:textId="44067F54" w:rsidR="00F12F19" w:rsidRDefault="00F12F19" w:rsidP="00BA7BCE">
      <w:r>
        <w:t>and,</w:t>
      </w:r>
    </w:p>
    <w:p w14:paraId="1EC8262B" w14:textId="77777777" w:rsidR="00F12F19" w:rsidRDefault="00F12F19" w:rsidP="00BA7BCE"/>
    <w:p w14:paraId="001F170E" w14:textId="4C880A5C" w:rsidR="00BA7BCE" w:rsidRDefault="00F12F19" w:rsidP="00BA7BCE">
      <w:r w:rsidRPr="00F12F19">
        <w:rPr>
          <w:position w:val="-14"/>
        </w:rPr>
        <w:object w:dxaOrig="8720" w:dyaOrig="400" w14:anchorId="22EA8595">
          <v:shape id="_x0000_i1046" type="#_x0000_t75" style="width:438pt;height:18pt" o:ole="" filled="t" fillcolor="#cfc">
            <v:imagedata r:id="rId46" o:title=""/>
          </v:shape>
          <o:OLEObject Type="Embed" ProgID="Equation.DSMT4" ShapeID="_x0000_i1046" DrawAspect="Content" ObjectID="_1795273205" r:id="rId47"/>
        </w:object>
      </w:r>
    </w:p>
    <w:p w14:paraId="43C4162E" w14:textId="39768B6D" w:rsidR="00CC0461" w:rsidRDefault="00CC0461" w:rsidP="003F3534"/>
    <w:p w14:paraId="13CF944A" w14:textId="1C3A7CCA" w:rsidR="0052677A" w:rsidRDefault="0052677A" w:rsidP="003F3534">
      <w:r>
        <w:t>Let’s do a quick example</w:t>
      </w:r>
      <w:r w:rsidR="00F12F19">
        <w:t>.</w:t>
      </w:r>
    </w:p>
    <w:p w14:paraId="373ED6F9" w14:textId="77777777" w:rsidR="0052677A" w:rsidRDefault="0052677A" w:rsidP="003F3534"/>
    <w:p w14:paraId="5493AEFD" w14:textId="77777777" w:rsidR="003F3534" w:rsidRPr="006D7D69" w:rsidRDefault="006D7D69" w:rsidP="003F3534">
      <w:pPr>
        <w:rPr>
          <w:rFonts w:ascii="Arial" w:hAnsi="Arial" w:cs="Arial"/>
          <w:b/>
          <w:sz w:val="22"/>
          <w:szCs w:val="22"/>
        </w:rPr>
      </w:pPr>
      <w:bookmarkStart w:id="2" w:name="_Hlk37428125"/>
      <w:r w:rsidRPr="006D7D69">
        <w:rPr>
          <w:rFonts w:ascii="Arial" w:hAnsi="Arial" w:cs="Arial"/>
          <w:b/>
          <w:sz w:val="22"/>
          <w:szCs w:val="22"/>
        </w:rPr>
        <w:t xml:space="preserve">Transmission through </w:t>
      </w:r>
      <w:r w:rsidR="004B7ADA">
        <w:rPr>
          <w:rFonts w:ascii="Arial" w:hAnsi="Arial" w:cs="Arial"/>
          <w:b/>
          <w:sz w:val="22"/>
          <w:szCs w:val="22"/>
        </w:rPr>
        <w:t xml:space="preserve">semi-infinite </w:t>
      </w:r>
      <w:r w:rsidRPr="006D7D69">
        <w:rPr>
          <w:rFonts w:ascii="Arial" w:hAnsi="Arial" w:cs="Arial"/>
          <w:b/>
          <w:sz w:val="22"/>
          <w:szCs w:val="22"/>
        </w:rPr>
        <w:t>polarizable medium</w:t>
      </w:r>
      <w:r>
        <w:rPr>
          <w:rFonts w:ascii="Arial" w:hAnsi="Arial" w:cs="Arial"/>
          <w:b/>
          <w:sz w:val="22"/>
          <w:szCs w:val="22"/>
        </w:rPr>
        <w:t xml:space="preserve"> (normal incidence)</w:t>
      </w:r>
    </w:p>
    <w:p w14:paraId="40AD04B0" w14:textId="77777777" w:rsidR="003F3534" w:rsidRDefault="003F3534" w:rsidP="003F3534">
      <w:r>
        <w:t xml:space="preserve">Now let’s consider solutions to this equation in 1D.  Suppose we </w:t>
      </w:r>
      <w:r w:rsidR="004B7ADA">
        <w:t xml:space="preserve">set up </w:t>
      </w:r>
      <w:r>
        <w:t xml:space="preserve">an </w:t>
      </w:r>
      <w:r w:rsidRPr="006D7D69">
        <w:rPr>
          <w:b/>
        </w:rPr>
        <w:t>E</w:t>
      </w:r>
      <w:r>
        <w:t xml:space="preserve">-field impinging upon a substance from the left.  </w:t>
      </w:r>
      <w:r w:rsidR="004B7ADA">
        <w:t xml:space="preserve">This is presumed known.  </w:t>
      </w:r>
      <w:r>
        <w:t>There will be a reflected and transmitted wave so…</w:t>
      </w:r>
    </w:p>
    <w:p w14:paraId="4899B98A" w14:textId="77777777" w:rsidR="003F3534" w:rsidRDefault="003F3534" w:rsidP="003F3534"/>
    <w:p w14:paraId="4C6FC8A9" w14:textId="77777777" w:rsidR="003F3534" w:rsidRDefault="007B069F" w:rsidP="003F3534">
      <w:r>
        <w:object w:dxaOrig="4094" w:dyaOrig="2400" w14:anchorId="1A1363FF">
          <v:shape id="_x0000_i1047" type="#_x0000_t75" style="width:198pt;height:66pt" o:ole="">
            <v:imagedata r:id="rId48" o:title="" croptop="19402f" cropbottom="8883f" cropleft="641f" cropright="2097f"/>
          </v:shape>
          <o:OLEObject Type="Embed" ProgID="PBrush" ShapeID="_x0000_i1047" DrawAspect="Content" ObjectID="_1795273206" r:id="rId49"/>
        </w:object>
      </w:r>
    </w:p>
    <w:bookmarkEnd w:id="2"/>
    <w:p w14:paraId="7771D9F3" w14:textId="77777777" w:rsidR="00395672" w:rsidRDefault="00395672" w:rsidP="003F3534"/>
    <w:p w14:paraId="6669F2D1" w14:textId="77777777" w:rsidR="003F3534" w:rsidRDefault="003F3534" w:rsidP="003F3534">
      <w:r>
        <w:t>On the left hand side we have,</w:t>
      </w:r>
    </w:p>
    <w:p w14:paraId="099534F0" w14:textId="77777777" w:rsidR="003F3534" w:rsidRDefault="003F3534" w:rsidP="003F3534"/>
    <w:p w14:paraId="3C1C9C13" w14:textId="77777777" w:rsidR="003F3534" w:rsidRDefault="00883DD1" w:rsidP="003F3534">
      <w:r w:rsidRPr="00D6082F">
        <w:rPr>
          <w:position w:val="-32"/>
        </w:rPr>
        <w:object w:dxaOrig="2500" w:dyaOrig="760" w14:anchorId="74EFF052">
          <v:shape id="_x0000_i1048" type="#_x0000_t75" style="width:126pt;height:36pt" o:ole="" fillcolor="#cfc">
            <v:imagedata r:id="rId50" o:title=""/>
          </v:shape>
          <o:OLEObject Type="Embed" ProgID="Equation.DSMT4" ShapeID="_x0000_i1048" DrawAspect="Content" ObjectID="_1795273207" r:id="rId51"/>
        </w:object>
      </w:r>
    </w:p>
    <w:p w14:paraId="309C6A48" w14:textId="77777777" w:rsidR="003F3534" w:rsidRDefault="003F3534" w:rsidP="003F3534"/>
    <w:p w14:paraId="7BA61CC7" w14:textId="3DD2ED10" w:rsidR="003F3534" w:rsidRDefault="003F3534" w:rsidP="003F3534">
      <w:r>
        <w:t>And our solution would be, say</w:t>
      </w:r>
      <w:r w:rsidR="00386558">
        <w:t>,</w:t>
      </w:r>
    </w:p>
    <w:p w14:paraId="2EAAE938" w14:textId="77777777" w:rsidR="003F3534" w:rsidRDefault="003F3534" w:rsidP="003F3534"/>
    <w:p w14:paraId="6DC1C49C" w14:textId="77777777" w:rsidR="003F3534" w:rsidRDefault="00883DD1" w:rsidP="003F3534">
      <w:r w:rsidRPr="00A611D8">
        <w:rPr>
          <w:position w:val="-16"/>
        </w:rPr>
        <w:object w:dxaOrig="5480" w:dyaOrig="440" w14:anchorId="33E36CF4">
          <v:shape id="_x0000_i1049" type="#_x0000_t75" style="width:276pt;height:24pt" o:ole="">
            <v:imagedata r:id="rId52" o:title=""/>
          </v:shape>
          <o:OLEObject Type="Embed" ProgID="Equation.DSMT4" ShapeID="_x0000_i1049" DrawAspect="Content" ObjectID="_1795273208" r:id="rId53"/>
        </w:object>
      </w:r>
    </w:p>
    <w:p w14:paraId="3DA08883" w14:textId="77777777" w:rsidR="001808F4" w:rsidRDefault="001808F4" w:rsidP="003F3534"/>
    <w:p w14:paraId="52A1DC89" w14:textId="536E5690" w:rsidR="001808F4" w:rsidRDefault="00386558" w:rsidP="003F3534">
      <w:r>
        <w:t xml:space="preserve">so as to comprise an incident and reflected wave.  </w:t>
      </w:r>
      <w:r w:rsidR="001808F4">
        <w:t xml:space="preserve">I keep the time dependence the same – otherwise can’t seem to satisfy the BC.  </w:t>
      </w:r>
      <w:r>
        <w:t xml:space="preserve">That tells us that the incident, reflected, and transmitted waves all have the same frequency.  </w:t>
      </w:r>
      <w:r w:rsidR="001808F4">
        <w:t>Plugging this into the equation we find that,</w:t>
      </w:r>
    </w:p>
    <w:p w14:paraId="26965088" w14:textId="77777777" w:rsidR="001808F4" w:rsidRDefault="001808F4" w:rsidP="003F3534"/>
    <w:p w14:paraId="6F9C464C" w14:textId="77777777" w:rsidR="001808F4" w:rsidRDefault="009042EF" w:rsidP="003F3534">
      <w:r w:rsidRPr="009042EF">
        <w:rPr>
          <w:position w:val="-96"/>
        </w:rPr>
        <w:object w:dxaOrig="5600" w:dyaOrig="2040" w14:anchorId="36D7AD86">
          <v:shape id="_x0000_i1050" type="#_x0000_t75" style="width:282pt;height:102pt" o:ole="" fillcolor="#cfc">
            <v:imagedata r:id="rId54" o:title=""/>
          </v:shape>
          <o:OLEObject Type="Embed" ProgID="Equation.DSMT4" ShapeID="_x0000_i1050" DrawAspect="Content" ObjectID="_1795273209" r:id="rId55"/>
        </w:object>
      </w:r>
    </w:p>
    <w:p w14:paraId="5941CA18" w14:textId="77777777" w:rsidR="001808F4" w:rsidRDefault="001808F4" w:rsidP="003F3534"/>
    <w:p w14:paraId="3E443E73" w14:textId="77777777" w:rsidR="003F3534" w:rsidRDefault="003F3534" w:rsidP="003F3534">
      <w:r>
        <w:t>And on the right we’ll have:</w:t>
      </w:r>
      <w:r w:rsidR="00395672">
        <w:t xml:space="preserve"> </w:t>
      </w:r>
    </w:p>
    <w:p w14:paraId="5B1C8FC7" w14:textId="77777777" w:rsidR="003F3534" w:rsidRDefault="003F3534" w:rsidP="003F3534"/>
    <w:p w14:paraId="71C4A280" w14:textId="77777777" w:rsidR="003F3534" w:rsidRDefault="00395672" w:rsidP="003F3534">
      <w:r w:rsidRPr="00D6082F">
        <w:rPr>
          <w:position w:val="-32"/>
        </w:rPr>
        <w:object w:dxaOrig="2120" w:dyaOrig="760" w14:anchorId="0B28C234">
          <v:shape id="_x0000_i1051" type="#_x0000_t75" style="width:108pt;height:36pt" o:ole="" fillcolor="#cfc">
            <v:imagedata r:id="rId56" o:title=""/>
          </v:shape>
          <o:OLEObject Type="Embed" ProgID="Equation.DSMT4" ShapeID="_x0000_i1051" DrawAspect="Content" ObjectID="_1795273210" r:id="rId57"/>
        </w:object>
      </w:r>
    </w:p>
    <w:p w14:paraId="1F9B0735" w14:textId="77777777" w:rsidR="003F3534" w:rsidRDefault="003F3534" w:rsidP="003F3534"/>
    <w:p w14:paraId="197035BA" w14:textId="77777777" w:rsidR="003F3534" w:rsidRDefault="001808F4" w:rsidP="003F3534">
      <w:r w:rsidRPr="00A611D8">
        <w:rPr>
          <w:position w:val="-16"/>
        </w:rPr>
        <w:object w:dxaOrig="2500" w:dyaOrig="440" w14:anchorId="35AEF42C">
          <v:shape id="_x0000_i1052" type="#_x0000_t75" style="width:126pt;height:24pt" o:ole="">
            <v:imagedata r:id="rId58" o:title=""/>
          </v:shape>
          <o:OLEObject Type="Embed" ProgID="Equation.DSMT4" ShapeID="_x0000_i1052" DrawAspect="Content" ObjectID="_1795273211" r:id="rId59"/>
        </w:object>
      </w:r>
    </w:p>
    <w:p w14:paraId="00C9E043" w14:textId="77777777" w:rsidR="003F3534" w:rsidRDefault="003F3534" w:rsidP="003F3534"/>
    <w:p w14:paraId="5BAD2CF3" w14:textId="77777777" w:rsidR="003F3534" w:rsidRDefault="003F3534" w:rsidP="003F3534">
      <w:r>
        <w:t>Plugging into the equation yields:</w:t>
      </w:r>
    </w:p>
    <w:p w14:paraId="1DA2527A" w14:textId="77777777" w:rsidR="003F3534" w:rsidRDefault="003F3534" w:rsidP="003F3534"/>
    <w:p w14:paraId="7742DC59" w14:textId="77777777" w:rsidR="003F3534" w:rsidRDefault="009042EF" w:rsidP="003F3534">
      <w:r w:rsidRPr="009042EF">
        <w:rPr>
          <w:position w:val="-94"/>
        </w:rPr>
        <w:object w:dxaOrig="2920" w:dyaOrig="2000" w14:anchorId="13DA0711">
          <v:shape id="_x0000_i1053" type="#_x0000_t75" style="width:2in;height:102pt" o:ole="" fillcolor="#cfc">
            <v:imagedata r:id="rId60" o:title=""/>
          </v:shape>
          <o:OLEObject Type="Embed" ProgID="Equation.DSMT4" ShapeID="_x0000_i1053" DrawAspect="Content" ObjectID="_1795273212" r:id="rId61"/>
        </w:object>
      </w:r>
    </w:p>
    <w:p w14:paraId="5B0C2DDA" w14:textId="77777777" w:rsidR="001808F4" w:rsidRDefault="001808F4" w:rsidP="003F3534"/>
    <w:p w14:paraId="7D47F735" w14:textId="77777777" w:rsidR="001808F4" w:rsidRDefault="001808F4" w:rsidP="003F3534">
      <w:r>
        <w:t>and so we can write,</w:t>
      </w:r>
    </w:p>
    <w:p w14:paraId="4CE3A57D" w14:textId="77777777" w:rsidR="001808F4" w:rsidRDefault="001808F4" w:rsidP="003F3534"/>
    <w:p w14:paraId="5450825A" w14:textId="77777777" w:rsidR="001808F4" w:rsidRDefault="009042EF" w:rsidP="003F3534">
      <w:r w:rsidRPr="009042EF">
        <w:rPr>
          <w:position w:val="-30"/>
        </w:rPr>
        <w:object w:dxaOrig="780" w:dyaOrig="680" w14:anchorId="2E4DCACE">
          <v:shape id="_x0000_i1054" type="#_x0000_t75" style="width:42pt;height:36pt" o:ole="" filled="t" fillcolor="#cfc">
            <v:imagedata r:id="rId62" o:title=""/>
          </v:shape>
          <o:OLEObject Type="Embed" ProgID="Equation.DSMT4" ShapeID="_x0000_i1054" DrawAspect="Content" ObjectID="_1795273213" r:id="rId63"/>
        </w:object>
      </w:r>
    </w:p>
    <w:p w14:paraId="2FA59DA6" w14:textId="77777777" w:rsidR="003F3534" w:rsidRDefault="003F3534" w:rsidP="003F3534"/>
    <w:p w14:paraId="7F9DB2CE" w14:textId="77777777" w:rsidR="00924845" w:rsidRDefault="00883DD1" w:rsidP="003F3534">
      <w:r>
        <w:t xml:space="preserve">Plugging in the </w:t>
      </w:r>
      <w:r w:rsidRPr="00883DD1">
        <w:rPr>
          <w:b/>
        </w:rPr>
        <w:t>B</w:t>
      </w:r>
      <w:r>
        <w:t xml:space="preserve">’s would give the same result.  </w:t>
      </w:r>
    </w:p>
    <w:p w14:paraId="5FE1904E" w14:textId="77777777" w:rsidR="00924845" w:rsidRDefault="00924845" w:rsidP="003F3534">
      <w:pPr>
        <w:rPr>
          <w:b/>
        </w:rPr>
      </w:pPr>
    </w:p>
    <w:p w14:paraId="6B69E9C2" w14:textId="77777777" w:rsidR="00924845" w:rsidRPr="00924845" w:rsidRDefault="00924845" w:rsidP="003F3534">
      <w:pPr>
        <w:rPr>
          <w:rFonts w:ascii="Calibri" w:hAnsi="Calibri" w:cs="Calibri"/>
          <w:b/>
        </w:rPr>
      </w:pPr>
      <w:r w:rsidRPr="00924845">
        <w:rPr>
          <w:rFonts w:ascii="Calibri" w:hAnsi="Calibri" w:cs="Calibri"/>
          <w:b/>
        </w:rPr>
        <w:t>Boundary Conditions</w:t>
      </w:r>
    </w:p>
    <w:p w14:paraId="5939A71E" w14:textId="77777777" w:rsidR="003F3534" w:rsidRDefault="003F3534" w:rsidP="003F3534">
      <w:r>
        <w:t xml:space="preserve">Now match up boundary conditions.  Since there is no free charge assumed to be present at the interface, </w:t>
      </w:r>
      <w:r w:rsidR="001808F4" w:rsidRPr="001808F4">
        <w:rPr>
          <w:position w:val="-4"/>
        </w:rPr>
        <w:object w:dxaOrig="639" w:dyaOrig="279" w14:anchorId="7969FA14">
          <v:shape id="_x0000_i1055" type="#_x0000_t75" style="width:30pt;height:12pt" o:ole="">
            <v:imagedata r:id="rId64" o:title=""/>
          </v:shape>
          <o:OLEObject Type="Embed" ProgID="Equation.DSMT4" ShapeID="_x0000_i1055" DrawAspect="Content" ObjectID="_1795273214" r:id="rId65"/>
        </w:object>
      </w:r>
      <w:r>
        <w:t xml:space="preserve"> will be </w:t>
      </w:r>
      <w:r w:rsidR="001808F4">
        <w:t>0</w:t>
      </w:r>
      <w:r>
        <w:t xml:space="preserve"> across the interface – but we have </w:t>
      </w:r>
      <w:r w:rsidRPr="002C216C">
        <w:rPr>
          <w:b/>
        </w:rPr>
        <w:t>E</w:t>
      </w:r>
      <w:r>
        <w:t xml:space="preserve"> perpendicular to the interface so this </w:t>
      </w:r>
      <w:r w:rsidR="001808F4">
        <w:t>is already satisfied.  Additionally, we have</w:t>
      </w:r>
      <w:r>
        <w:t xml:space="preserve"> </w:t>
      </w:r>
      <w:r w:rsidRPr="00AB0BF0">
        <w:rPr>
          <w:b/>
        </w:rPr>
        <w:t>n</w:t>
      </w:r>
      <w:r>
        <w:t xml:space="preserve"> × Δ</w:t>
      </w:r>
      <w:r w:rsidRPr="002C216C">
        <w:rPr>
          <w:b/>
        </w:rPr>
        <w:t>E</w:t>
      </w:r>
      <w:r>
        <w:t xml:space="preserve"> = 0 and so this implies,  </w:t>
      </w:r>
    </w:p>
    <w:p w14:paraId="13CD1C9E" w14:textId="77777777" w:rsidR="003F3534" w:rsidRDefault="003F3534" w:rsidP="003F3534"/>
    <w:p w14:paraId="3ECF9065" w14:textId="77777777" w:rsidR="003F3534" w:rsidRDefault="00CB6170" w:rsidP="003F3534">
      <w:r w:rsidRPr="00791965">
        <w:rPr>
          <w:position w:val="-36"/>
        </w:rPr>
        <w:object w:dxaOrig="4160" w:dyaOrig="840" w14:anchorId="71ABC8C6">
          <v:shape id="_x0000_i1056" type="#_x0000_t75" style="width:210pt;height:42pt" o:ole="">
            <v:imagedata r:id="rId66" o:title=""/>
          </v:shape>
          <o:OLEObject Type="Embed" ProgID="Equation.DSMT4" ShapeID="_x0000_i1056" DrawAspect="Content" ObjectID="_1795273215" r:id="rId67"/>
        </w:object>
      </w:r>
    </w:p>
    <w:p w14:paraId="3BE358F8" w14:textId="77777777" w:rsidR="003F3534" w:rsidRDefault="003F3534" w:rsidP="003F3534"/>
    <w:p w14:paraId="1BD8F99D" w14:textId="77777777" w:rsidR="003F3534" w:rsidRDefault="001808F4" w:rsidP="003F3534">
      <w:r>
        <w:t xml:space="preserve">which just means that E must be continuous across the boundary.  </w:t>
      </w:r>
      <w:r w:rsidR="003F3534">
        <w:t xml:space="preserve">Other boundary conditions are obtained if I introduce </w:t>
      </w:r>
      <w:r w:rsidR="003F3534" w:rsidRPr="002C216C">
        <w:rPr>
          <w:b/>
        </w:rPr>
        <w:t>B</w:t>
      </w:r>
      <w:r w:rsidR="003F3534">
        <w:t xml:space="preserve">.  </w:t>
      </w:r>
      <w:r>
        <w:t>Since there is no free current at the boundary, we have:</w:t>
      </w:r>
      <w:r w:rsidR="003F3534">
        <w:t xml:space="preserve"> </w:t>
      </w:r>
    </w:p>
    <w:p w14:paraId="6DECB581" w14:textId="77777777" w:rsidR="003F3534" w:rsidRDefault="003F3534" w:rsidP="003F3534"/>
    <w:p w14:paraId="2CFBFBEB" w14:textId="77777777" w:rsidR="003F3534" w:rsidRDefault="00DD139F" w:rsidP="003F3534">
      <w:r w:rsidRPr="0089605F">
        <w:rPr>
          <w:position w:val="-46"/>
        </w:rPr>
        <w:object w:dxaOrig="1640" w:dyaOrig="1040" w14:anchorId="66424957">
          <v:shape id="_x0000_i1057" type="#_x0000_t75" style="width:84pt;height:54pt" o:ole="">
            <v:imagedata r:id="rId68" o:title=""/>
          </v:shape>
          <o:OLEObject Type="Embed" ProgID="Equation.DSMT4" ShapeID="_x0000_i1057" DrawAspect="Content" ObjectID="_1795273216" r:id="rId69"/>
        </w:object>
      </w:r>
    </w:p>
    <w:p w14:paraId="59FC2922" w14:textId="77777777" w:rsidR="003F3534" w:rsidRDefault="003F3534" w:rsidP="003F3534"/>
    <w:p w14:paraId="39C2D11F" w14:textId="77777777" w:rsidR="003F3534" w:rsidRDefault="003F3534" w:rsidP="003F3534">
      <w:r>
        <w:t xml:space="preserve">Plugging in the relation between </w:t>
      </w:r>
      <w:r w:rsidRPr="00AB0BF0">
        <w:rPr>
          <w:b/>
        </w:rPr>
        <w:t>E</w:t>
      </w:r>
      <w:r>
        <w:t xml:space="preserve"> and </w:t>
      </w:r>
      <w:r w:rsidRPr="00AB0BF0">
        <w:rPr>
          <w:b/>
        </w:rPr>
        <w:t>B</w:t>
      </w:r>
      <w:r>
        <w:t xml:space="preserve"> we get,</w:t>
      </w:r>
    </w:p>
    <w:p w14:paraId="01DD6EF4" w14:textId="77777777" w:rsidR="003F3534" w:rsidRDefault="003F3534" w:rsidP="003F3534"/>
    <w:p w14:paraId="26F62E34" w14:textId="77777777" w:rsidR="003F3534" w:rsidRDefault="006F0BD0" w:rsidP="003F3534">
      <w:r w:rsidRPr="00215034">
        <w:rPr>
          <w:position w:val="-100"/>
        </w:rPr>
        <w:object w:dxaOrig="3240" w:dyaOrig="2180" w14:anchorId="180480B9">
          <v:shape id="_x0000_i1058" type="#_x0000_t75" style="width:162pt;height:108pt" o:ole="">
            <v:imagedata r:id="rId70" o:title=""/>
          </v:shape>
          <o:OLEObject Type="Embed" ProgID="Equation.DSMT4" ShapeID="_x0000_i1058" DrawAspect="Content" ObjectID="_1795273217" r:id="rId71"/>
        </w:object>
      </w:r>
    </w:p>
    <w:p w14:paraId="4D575723" w14:textId="77777777" w:rsidR="003F3534" w:rsidRDefault="003F3534" w:rsidP="003F3534"/>
    <w:p w14:paraId="2AB6A6D1" w14:textId="77777777" w:rsidR="00215034" w:rsidRDefault="00215034" w:rsidP="003F3534">
      <w:r>
        <w:t xml:space="preserve">(we remember that </w:t>
      </w:r>
      <w:r w:rsidRPr="00215034">
        <w:rPr>
          <w:b/>
        </w:rPr>
        <w:t>k</w:t>
      </w:r>
      <w:r>
        <w:rPr>
          <w:vertAlign w:val="subscript"/>
        </w:rPr>
        <w:t>1-</w:t>
      </w:r>
      <w:r>
        <w:t xml:space="preserve"> points back to the left).  So our two equations are:</w:t>
      </w:r>
    </w:p>
    <w:p w14:paraId="3C2A763E" w14:textId="77777777" w:rsidR="00215034" w:rsidRDefault="00215034" w:rsidP="003F3534"/>
    <w:p w14:paraId="44070BF4" w14:textId="77777777" w:rsidR="00215034" w:rsidRDefault="00215034" w:rsidP="003F3534">
      <w:r w:rsidRPr="00215034">
        <w:rPr>
          <w:position w:val="-46"/>
        </w:rPr>
        <w:object w:dxaOrig="2580" w:dyaOrig="1040" w14:anchorId="7FCB052E">
          <v:shape id="_x0000_i1059" type="#_x0000_t75" style="width:132pt;height:54pt" o:ole="">
            <v:imagedata r:id="rId72" o:title=""/>
          </v:shape>
          <o:OLEObject Type="Embed" ProgID="Equation.DSMT4" ShapeID="_x0000_i1059" DrawAspect="Content" ObjectID="_1795273218" r:id="rId73"/>
        </w:object>
      </w:r>
    </w:p>
    <w:p w14:paraId="5D626AE7" w14:textId="77777777" w:rsidR="00215034" w:rsidRDefault="00215034" w:rsidP="003F3534"/>
    <w:p w14:paraId="23AC02E6" w14:textId="2C6AF215" w:rsidR="00924845" w:rsidRPr="00924845" w:rsidRDefault="00924845" w:rsidP="003F3534">
      <w:pPr>
        <w:rPr>
          <w:rFonts w:ascii="Calibri" w:hAnsi="Calibri" w:cs="Calibri"/>
          <w:b/>
        </w:rPr>
      </w:pPr>
      <w:r w:rsidRPr="00924845">
        <w:rPr>
          <w:rFonts w:ascii="Calibri" w:hAnsi="Calibri" w:cs="Calibri"/>
          <w:b/>
        </w:rPr>
        <w:t xml:space="preserve">Reflection/Transmission </w:t>
      </w:r>
      <w:r w:rsidR="0052677A">
        <w:rPr>
          <w:rFonts w:ascii="Calibri" w:hAnsi="Calibri" w:cs="Calibri"/>
          <w:b/>
        </w:rPr>
        <w:t>Amplitudes</w:t>
      </w:r>
    </w:p>
    <w:p w14:paraId="18F80960" w14:textId="4877C307" w:rsidR="003F3534" w:rsidRPr="003014BB" w:rsidRDefault="003F3534" w:rsidP="003F3534">
      <w:pPr>
        <w:rPr>
          <w:color w:val="000080"/>
        </w:rPr>
      </w:pPr>
      <w:r w:rsidRPr="003014BB">
        <w:rPr>
          <w:color w:val="000080"/>
        </w:rPr>
        <w:t xml:space="preserve">Now we can define the reflection and transmission </w:t>
      </w:r>
      <w:r w:rsidR="0052677A">
        <w:rPr>
          <w:color w:val="000080"/>
        </w:rPr>
        <w:t>amplitudes</w:t>
      </w:r>
      <w:r w:rsidRPr="003014BB">
        <w:rPr>
          <w:color w:val="000080"/>
        </w:rPr>
        <w:t>, just like we do for QM.</w:t>
      </w:r>
      <w:r w:rsidR="00215034">
        <w:rPr>
          <w:color w:val="000080"/>
        </w:rPr>
        <w:t xml:space="preserve">  </w:t>
      </w:r>
    </w:p>
    <w:p w14:paraId="7E8C56DA" w14:textId="77777777" w:rsidR="003F3534" w:rsidRDefault="003F3534" w:rsidP="003F3534"/>
    <w:p w14:paraId="68ECE520" w14:textId="77777777" w:rsidR="003F3534" w:rsidRDefault="00215034" w:rsidP="003F3534">
      <w:r w:rsidRPr="0089605F">
        <w:rPr>
          <w:position w:val="-30"/>
        </w:rPr>
        <w:object w:dxaOrig="2940" w:dyaOrig="680" w14:anchorId="2A92BCF5">
          <v:shape id="_x0000_i1060" type="#_x0000_t75" style="width:2in;height:36pt" o:ole="" filled="t" fillcolor="#cfc">
            <v:imagedata r:id="rId74" o:title=""/>
          </v:shape>
          <o:OLEObject Type="Embed" ProgID="Equation.DSMT4" ShapeID="_x0000_i1060" DrawAspect="Content" ObjectID="_1795273219" r:id="rId75"/>
        </w:object>
      </w:r>
    </w:p>
    <w:p w14:paraId="631EE73F" w14:textId="77777777" w:rsidR="003F3534" w:rsidRDefault="003F3534" w:rsidP="003F3534"/>
    <w:p w14:paraId="339A47EF" w14:textId="77777777" w:rsidR="003F3534" w:rsidRDefault="00215034" w:rsidP="003F3534">
      <w:r>
        <w:t>Written in these terms, our equations become:</w:t>
      </w:r>
    </w:p>
    <w:p w14:paraId="40C672D1" w14:textId="77777777" w:rsidR="003F3534" w:rsidRDefault="003F3534" w:rsidP="003F3534"/>
    <w:p w14:paraId="182F9159" w14:textId="77777777" w:rsidR="003F3534" w:rsidRDefault="00215034" w:rsidP="003F3534">
      <w:r w:rsidRPr="00215034">
        <w:rPr>
          <w:position w:val="-46"/>
        </w:rPr>
        <w:object w:dxaOrig="1880" w:dyaOrig="1040" w14:anchorId="5A67D799">
          <v:shape id="_x0000_i1061" type="#_x0000_t75" style="width:96pt;height:54pt" o:ole="">
            <v:imagedata r:id="rId76" o:title=""/>
          </v:shape>
          <o:OLEObject Type="Embed" ProgID="Equation.DSMT4" ShapeID="_x0000_i1061" DrawAspect="Content" ObjectID="_1795273220" r:id="rId77"/>
        </w:object>
      </w:r>
    </w:p>
    <w:p w14:paraId="73E7B981" w14:textId="77777777" w:rsidR="00215034" w:rsidRDefault="00215034" w:rsidP="003F3534"/>
    <w:p w14:paraId="1BC47038" w14:textId="77777777" w:rsidR="00215034" w:rsidRDefault="00215034" w:rsidP="003F3534">
      <w:r>
        <w:t>These can be rearranged to:</w:t>
      </w:r>
    </w:p>
    <w:p w14:paraId="5A11CC9D" w14:textId="77777777" w:rsidR="00215034" w:rsidRDefault="00215034" w:rsidP="003F3534"/>
    <w:p w14:paraId="77E38CAE" w14:textId="77777777" w:rsidR="00215034" w:rsidRDefault="00450287" w:rsidP="003F3534">
      <w:r w:rsidRPr="00450287">
        <w:rPr>
          <w:position w:val="-46"/>
        </w:rPr>
        <w:object w:dxaOrig="2060" w:dyaOrig="1040" w14:anchorId="5CC6E531">
          <v:shape id="_x0000_i1062" type="#_x0000_t75" style="width:102pt;height:54pt" o:ole="">
            <v:imagedata r:id="rId78" o:title=""/>
          </v:shape>
          <o:OLEObject Type="Embed" ProgID="Equation.DSMT4" ShapeID="_x0000_i1062" DrawAspect="Content" ObjectID="_1795273221" r:id="rId79"/>
        </w:object>
      </w:r>
    </w:p>
    <w:p w14:paraId="6F98F3C2" w14:textId="77777777" w:rsidR="00450287" w:rsidRDefault="00450287" w:rsidP="003F3534"/>
    <w:p w14:paraId="59CC3FC1" w14:textId="77777777" w:rsidR="00450287" w:rsidRDefault="00450287" w:rsidP="003F3534">
      <w:r>
        <w:t>with solutions,</w:t>
      </w:r>
    </w:p>
    <w:p w14:paraId="0BB6A6B5" w14:textId="77777777" w:rsidR="00450287" w:rsidRDefault="00450287" w:rsidP="003F3534"/>
    <w:p w14:paraId="79262E30" w14:textId="77777777" w:rsidR="00450287" w:rsidRDefault="00450287" w:rsidP="003F3534">
      <w:r w:rsidRPr="00450287">
        <w:rPr>
          <w:position w:val="-206"/>
        </w:rPr>
        <w:object w:dxaOrig="4840" w:dyaOrig="4239" w14:anchorId="5553761F">
          <v:shape id="_x0000_i1063" type="#_x0000_t75" style="width:240pt;height:210pt" o:ole="">
            <v:imagedata r:id="rId80" o:title=""/>
          </v:shape>
          <o:OLEObject Type="Embed" ProgID="Equation.DSMT4" ShapeID="_x0000_i1063" DrawAspect="Content" ObjectID="_1795273222" r:id="rId81"/>
        </w:object>
      </w:r>
    </w:p>
    <w:p w14:paraId="48C6EFBB" w14:textId="77777777" w:rsidR="003F3534" w:rsidRDefault="003F3534" w:rsidP="003F3534"/>
    <w:p w14:paraId="12E7C25C" w14:textId="77777777" w:rsidR="003F3534" w:rsidRDefault="00450287" w:rsidP="003F3534">
      <w:r>
        <w:t>where in the ≈ step we used the fact that μ ≈ μ</w:t>
      </w:r>
      <w:r>
        <w:rPr>
          <w:vertAlign w:val="subscript"/>
        </w:rPr>
        <w:t>0</w:t>
      </w:r>
      <w:r>
        <w:t xml:space="preserve"> for most materials.  So we have:</w:t>
      </w:r>
    </w:p>
    <w:p w14:paraId="60180CB3" w14:textId="77777777" w:rsidR="00450287" w:rsidRDefault="00450287" w:rsidP="003F3534"/>
    <w:p w14:paraId="15AC2198" w14:textId="77777777" w:rsidR="003F3534" w:rsidRDefault="00450287" w:rsidP="003F3534">
      <w:r w:rsidRPr="00450287">
        <w:rPr>
          <w:position w:val="-30"/>
        </w:rPr>
        <w:object w:dxaOrig="3260" w:dyaOrig="680" w14:anchorId="7DE75D9F">
          <v:shape id="_x0000_i1064" type="#_x0000_t75" style="width:162pt;height:36pt" o:ole="">
            <v:imagedata r:id="rId82" o:title=""/>
          </v:shape>
          <o:OLEObject Type="Embed" ProgID="Equation.DSMT4" ShapeID="_x0000_i1064" DrawAspect="Content" ObjectID="_1795273223" r:id="rId83"/>
        </w:object>
      </w:r>
    </w:p>
    <w:p w14:paraId="079193A6" w14:textId="77777777" w:rsidR="003F3534" w:rsidRDefault="003F3534" w:rsidP="003F3534"/>
    <w:p w14:paraId="76D9E918" w14:textId="77777777" w:rsidR="00E3221B" w:rsidRDefault="00E3221B" w:rsidP="003F3534">
      <w:r>
        <w:t xml:space="preserve">If we define </w:t>
      </w:r>
      <w:r w:rsidRPr="001E2A82">
        <w:rPr>
          <w:color w:val="0070C0"/>
        </w:rPr>
        <w:t>β = n</w:t>
      </w:r>
      <w:r w:rsidRPr="001E2A82">
        <w:rPr>
          <w:color w:val="0070C0"/>
          <w:vertAlign w:val="subscript"/>
        </w:rPr>
        <w:t>2</w:t>
      </w:r>
      <w:r w:rsidRPr="001E2A82">
        <w:rPr>
          <w:color w:val="0070C0"/>
        </w:rPr>
        <w:t>/n</w:t>
      </w:r>
      <w:r w:rsidRPr="001E2A82">
        <w:rPr>
          <w:color w:val="0070C0"/>
          <w:vertAlign w:val="subscript"/>
        </w:rPr>
        <w:t>1</w:t>
      </w:r>
      <w:r>
        <w:t>, then we can write:</w:t>
      </w:r>
    </w:p>
    <w:p w14:paraId="20D03ADA" w14:textId="77777777" w:rsidR="00E3221B" w:rsidRDefault="00E3221B" w:rsidP="003F3534"/>
    <w:p w14:paraId="6F6E7DDB" w14:textId="6D0A4765" w:rsidR="00E3221B" w:rsidRDefault="009042EF" w:rsidP="003F3534">
      <w:r w:rsidRPr="00E3221B">
        <w:rPr>
          <w:position w:val="-28"/>
        </w:rPr>
        <w:object w:dxaOrig="3100" w:dyaOrig="660" w14:anchorId="2FFF9F37">
          <v:shape id="_x0000_i1065" type="#_x0000_t75" style="width:156pt;height:36pt" o:ole="" o:bordertopcolor="this" o:borderleftcolor="this" o:borderbottomcolor="this" o:borderrightcolor="this" filled="t" fillcolor="#cfc">
            <v:imagedata r:id="rId84" o:title=""/>
          </v:shape>
          <o:OLEObject Type="Embed" ProgID="Equation.DSMT4" ShapeID="_x0000_i1065" DrawAspect="Content" ObjectID="_1795273224" r:id="rId85"/>
        </w:object>
      </w:r>
    </w:p>
    <w:p w14:paraId="3E61CCB3" w14:textId="48F6D528" w:rsidR="00601E8B" w:rsidRDefault="00601E8B" w:rsidP="003F3534"/>
    <w:p w14:paraId="405C291C" w14:textId="09B22FA2" w:rsidR="00601E8B" w:rsidRDefault="00601E8B" w:rsidP="003F3534">
      <w:r>
        <w:t xml:space="preserve">Can observe that r = t – 1.  </w:t>
      </w:r>
    </w:p>
    <w:p w14:paraId="7CDF3164" w14:textId="7CECFB7D" w:rsidR="00E3221B" w:rsidRDefault="00E3221B" w:rsidP="003F3534"/>
    <w:p w14:paraId="2A78EDFC" w14:textId="25078564" w:rsidR="0052677A" w:rsidRPr="0052677A" w:rsidRDefault="0052677A" w:rsidP="003F3534">
      <w:pPr>
        <w:rPr>
          <w:rFonts w:asciiTheme="minorHAnsi" w:hAnsiTheme="minorHAnsi" w:cstheme="minorHAnsi"/>
          <w:b/>
        </w:rPr>
      </w:pPr>
      <w:r w:rsidRPr="0052677A">
        <w:rPr>
          <w:rFonts w:asciiTheme="minorHAnsi" w:hAnsiTheme="minorHAnsi" w:cstheme="minorHAnsi"/>
          <w:b/>
        </w:rPr>
        <w:t xml:space="preserve">Reflection and Transmission </w:t>
      </w:r>
      <w:r>
        <w:rPr>
          <w:rFonts w:asciiTheme="minorHAnsi" w:hAnsiTheme="minorHAnsi" w:cstheme="minorHAnsi"/>
          <w:b/>
        </w:rPr>
        <w:t>Coefficients</w:t>
      </w:r>
    </w:p>
    <w:p w14:paraId="1976CCD4" w14:textId="77777777" w:rsidR="005E3806" w:rsidRDefault="00E3221B" w:rsidP="003F3534">
      <w:r>
        <w:t xml:space="preserve">Observe that as β→ ∞, the reflected wave becomes completely inverted w/r to the transmitted wave.  </w:t>
      </w:r>
      <w:r w:rsidR="003F3534">
        <w:t xml:space="preserve">And now, the actual transmittance, and reflectance is proportional to the intensity that makes it through.  </w:t>
      </w:r>
    </w:p>
    <w:p w14:paraId="7D9CB276" w14:textId="77777777" w:rsidR="005E3806" w:rsidRDefault="005E3806" w:rsidP="003F3534"/>
    <w:p w14:paraId="7F7743B6" w14:textId="6E699351" w:rsidR="005E3806" w:rsidRDefault="00137CF5" w:rsidP="003F3534">
      <w:r w:rsidRPr="00137CF5">
        <w:rPr>
          <w:position w:val="-32"/>
        </w:rPr>
        <w:object w:dxaOrig="3159" w:dyaOrig="740" w14:anchorId="7C8BBD98">
          <v:shape id="_x0000_i1066" type="#_x0000_t75" style="width:156pt;height:36pt" o:ole="" filled="t" fillcolor="#cfc">
            <v:imagedata r:id="rId86" o:title=""/>
          </v:shape>
          <o:OLEObject Type="Embed" ProgID="Equation.DSMT4" ShapeID="_x0000_i1066" DrawAspect="Content" ObjectID="_1795273225" r:id="rId87"/>
        </w:object>
      </w:r>
    </w:p>
    <w:p w14:paraId="1D6D9E39" w14:textId="77777777" w:rsidR="005E3806" w:rsidRDefault="005E3806" w:rsidP="003F3534"/>
    <w:p w14:paraId="115BA2FD" w14:textId="283992DE" w:rsidR="00D93647" w:rsidRPr="00B10820" w:rsidRDefault="00601E8B" w:rsidP="00D93647">
      <w:r>
        <w:t xml:space="preserve">Refering to our formula for </w:t>
      </w:r>
      <w:r w:rsidRPr="00601E8B">
        <w:rPr>
          <w:b/>
        </w:rPr>
        <w:t>S</w:t>
      </w:r>
      <w:r>
        <w:t xml:space="preserve"> above, we have</w:t>
      </w:r>
      <w:r w:rsidR="000C5AA9">
        <w:t>,</w:t>
      </w:r>
    </w:p>
    <w:p w14:paraId="038872D2" w14:textId="77777777" w:rsidR="00D93647" w:rsidRDefault="00D93647" w:rsidP="00D93647"/>
    <w:p w14:paraId="24A98A87" w14:textId="7D862DBB" w:rsidR="00D93647" w:rsidRDefault="007B709E" w:rsidP="00D93647">
      <w:r w:rsidRPr="007B709E">
        <w:rPr>
          <w:position w:val="-54"/>
        </w:rPr>
        <w:object w:dxaOrig="8220" w:dyaOrig="1200" w14:anchorId="17F56E67">
          <v:shape id="_x0000_i1067" type="#_x0000_t75" style="width:414pt;height:60pt" o:ole="">
            <v:imagedata r:id="rId88" o:title=""/>
          </v:shape>
          <o:OLEObject Type="Embed" ProgID="Equation.DSMT4" ShapeID="_x0000_i1067" DrawAspect="Content" ObjectID="_1795273226" r:id="rId89"/>
        </w:object>
      </w:r>
    </w:p>
    <w:p w14:paraId="17342547" w14:textId="77777777" w:rsidR="00D93647" w:rsidRDefault="00D93647" w:rsidP="00D93647"/>
    <w:p w14:paraId="4686CC2A" w14:textId="63458A07" w:rsidR="00D93647" w:rsidRDefault="00201235" w:rsidP="00D93647">
      <w:r>
        <w:t xml:space="preserve">where we assume </w:t>
      </w:r>
      <w:r>
        <w:rPr>
          <w:rFonts w:ascii="Calibri" w:hAnsi="Calibri" w:cs="Calibri"/>
        </w:rPr>
        <w:t>μ</w:t>
      </w:r>
      <w:r>
        <w:rPr>
          <w:rFonts w:ascii="Calibri" w:hAnsi="Calibri" w:cs="Calibri"/>
          <w:vertAlign w:val="subscript"/>
        </w:rPr>
        <w:t>1</w:t>
      </w:r>
      <w:r>
        <w:rPr>
          <w:rFonts w:ascii="Calibri" w:hAnsi="Calibri" w:cs="Calibri"/>
        </w:rPr>
        <w:t xml:space="preserve"> </w:t>
      </w:r>
      <w:r>
        <w:rPr>
          <w:rFonts w:ascii="Cambria Math" w:hAnsi="Cambria Math" w:cs="Calibri"/>
        </w:rPr>
        <w:t>≈</w:t>
      </w:r>
      <w:r>
        <w:rPr>
          <w:rFonts w:ascii="Calibri" w:hAnsi="Calibri" w:cs="Calibri"/>
        </w:rPr>
        <w:t xml:space="preserve"> μ</w:t>
      </w:r>
      <w:r>
        <w:rPr>
          <w:rFonts w:ascii="Calibri" w:hAnsi="Calibri" w:cs="Calibri"/>
          <w:vertAlign w:val="subscript"/>
        </w:rPr>
        <w:t>2</w:t>
      </w:r>
      <w:r w:rsidR="006F550B">
        <w:rPr>
          <w:rFonts w:ascii="Calibri" w:hAnsi="Calibri" w:cs="Calibri"/>
        </w:rPr>
        <w:t xml:space="preserve"> </w:t>
      </w:r>
      <w:r w:rsidR="006F550B">
        <w:rPr>
          <w:rFonts w:ascii="Cambria Math" w:hAnsi="Cambria Math" w:cs="Calibri"/>
        </w:rPr>
        <w:t>≈</w:t>
      </w:r>
      <w:r w:rsidR="006F550B">
        <w:rPr>
          <w:rFonts w:ascii="Calibri" w:hAnsi="Calibri" w:cs="Calibri"/>
        </w:rPr>
        <w:t xml:space="preserve"> μ</w:t>
      </w:r>
      <w:r w:rsidR="006F550B">
        <w:rPr>
          <w:rFonts w:ascii="Calibri" w:hAnsi="Calibri" w:cs="Calibri"/>
          <w:vertAlign w:val="subscript"/>
        </w:rPr>
        <w:t>0</w:t>
      </w:r>
      <w:r>
        <w:rPr>
          <w:rFonts w:ascii="Calibri" w:hAnsi="Calibri" w:cs="Calibri"/>
        </w:rPr>
        <w:t xml:space="preserve">. </w:t>
      </w:r>
      <w:r>
        <w:t xml:space="preserve"> </w:t>
      </w:r>
      <w:r w:rsidR="006F550B">
        <w:t>A</w:t>
      </w:r>
      <w:r w:rsidR="00D93647">
        <w:t>nd similarly,</w:t>
      </w:r>
    </w:p>
    <w:p w14:paraId="3C534A04" w14:textId="77777777" w:rsidR="00D93647" w:rsidRDefault="00D93647" w:rsidP="00D93647"/>
    <w:p w14:paraId="624B3E5D" w14:textId="53C9B3FC" w:rsidR="00450287" w:rsidRDefault="007B709E" w:rsidP="00D93647">
      <w:r w:rsidRPr="007B709E">
        <w:rPr>
          <w:position w:val="-54"/>
        </w:rPr>
        <w:object w:dxaOrig="4380" w:dyaOrig="1200" w14:anchorId="3D991466">
          <v:shape id="_x0000_i1068" type="#_x0000_t75" style="width:222pt;height:60pt" o:ole="">
            <v:imagedata r:id="rId90" o:title=""/>
          </v:shape>
          <o:OLEObject Type="Embed" ProgID="Equation.DSMT4" ShapeID="_x0000_i1068" DrawAspect="Content" ObjectID="_1795273227" r:id="rId91"/>
        </w:object>
      </w:r>
    </w:p>
    <w:p w14:paraId="7BA4577D" w14:textId="77777777" w:rsidR="00D93647" w:rsidRDefault="00D93647" w:rsidP="00D93647"/>
    <w:p w14:paraId="6ABD5137" w14:textId="221BF075" w:rsidR="0093139C" w:rsidRDefault="00E3221B" w:rsidP="003F3534">
      <w:r>
        <w:t>Therefore we have:</w:t>
      </w:r>
    </w:p>
    <w:p w14:paraId="7BE1A017" w14:textId="77777777" w:rsidR="0093139C" w:rsidRDefault="0093139C" w:rsidP="003F3534"/>
    <w:p w14:paraId="19C78EE4" w14:textId="77777777" w:rsidR="0093139C" w:rsidRDefault="0093139C" w:rsidP="003F3534">
      <w:r w:rsidRPr="0093139C">
        <w:rPr>
          <w:position w:val="-30"/>
        </w:rPr>
        <w:object w:dxaOrig="3460" w:dyaOrig="780" w14:anchorId="34B062A0">
          <v:shape id="_x0000_i1069" type="#_x0000_t75" style="width:174pt;height:36pt" o:ole="" filled="t" fillcolor="#cfc">
            <v:imagedata r:id="rId92" o:title=""/>
          </v:shape>
          <o:OLEObject Type="Embed" ProgID="Equation.DSMT4" ShapeID="_x0000_i1069" DrawAspect="Content" ObjectID="_1795273228" r:id="rId93"/>
        </w:object>
      </w:r>
    </w:p>
    <w:p w14:paraId="17C1701C" w14:textId="77777777" w:rsidR="003F3534" w:rsidRDefault="003F3534" w:rsidP="003F3534"/>
    <w:p w14:paraId="72F6AD3F" w14:textId="1311271B" w:rsidR="003F3534" w:rsidRDefault="007C5082" w:rsidP="003F3534">
      <w:r>
        <w:t xml:space="preserve">So when </w:t>
      </w:r>
      <w:r>
        <w:rPr>
          <w:rFonts w:ascii="Calibri" w:hAnsi="Calibri" w:cs="Calibri"/>
        </w:rPr>
        <w:t>β</w:t>
      </w:r>
      <w:r>
        <w:t xml:space="preserve"> = 1, we have T = 1, R = 0.  But when </w:t>
      </w:r>
      <w:r>
        <w:rPr>
          <w:rFonts w:ascii="Calibri" w:hAnsi="Calibri" w:cs="Calibri"/>
        </w:rPr>
        <w:t>β</w:t>
      </w:r>
      <w:r>
        <w:t xml:space="preserve"> is large T -&gt; 0, but R -&gt; 1.  This is because when </w:t>
      </w:r>
      <w:r>
        <w:rPr>
          <w:rFonts w:ascii="Calibri" w:hAnsi="Calibri" w:cs="Calibri"/>
        </w:rPr>
        <w:t>β</w:t>
      </w:r>
      <w:r>
        <w:t xml:space="preserve"> is small, the refractive medium has low polarizability, and so barely interferes with the transmission of the wave.  When </w:t>
      </w:r>
      <w:r>
        <w:rPr>
          <w:rFonts w:ascii="Calibri" w:hAnsi="Calibri" w:cs="Calibri"/>
        </w:rPr>
        <w:t>β</w:t>
      </w:r>
      <w:r>
        <w:t xml:space="preserve"> is large, the refractive medium has high polarizability, and so the electrons/charges oscillate with large amplitudes (always in phase with the field), and allow very little of the field to transmit, reflecting most of it.    C</w:t>
      </w:r>
      <w:r w:rsidR="003F3534">
        <w:t>onsider plots of T and R as a function of n.</w:t>
      </w:r>
    </w:p>
    <w:p w14:paraId="7C614A3C" w14:textId="77777777" w:rsidR="003F3534" w:rsidRDefault="003F3534" w:rsidP="003F3534"/>
    <w:p w14:paraId="3B69E5D8" w14:textId="77777777" w:rsidR="003F3534" w:rsidRDefault="007B069F" w:rsidP="003F3534">
      <w:r>
        <w:object w:dxaOrig="5729" w:dyaOrig="4081" w14:anchorId="6DC4583B">
          <v:shape id="_x0000_i1070" type="#_x0000_t75" style="width:210pt;height:150pt" o:ole="">
            <v:imagedata r:id="rId94" o:title="" croptop="2289f" cropbottom="208f" cropleft="1479f" cropright="2367f"/>
          </v:shape>
          <o:OLEObject Type="Embed" ProgID="PBrush" ShapeID="_x0000_i1070" DrawAspect="Content" ObjectID="_1795273229" r:id="rId95"/>
        </w:object>
      </w:r>
    </w:p>
    <w:p w14:paraId="68A367A8" w14:textId="77777777" w:rsidR="003F3534" w:rsidRDefault="003F3534" w:rsidP="003F3534"/>
    <w:p w14:paraId="5FCC9037" w14:textId="77777777" w:rsidR="00961906" w:rsidRPr="00846AC0" w:rsidRDefault="00961906" w:rsidP="003F3534">
      <w:r>
        <w:t>Let’s consider the case of incidence on a higher index of refraction, so n</w:t>
      </w:r>
      <w:r>
        <w:rPr>
          <w:vertAlign w:val="subscript"/>
        </w:rPr>
        <w:t>2</w:t>
      </w:r>
      <w:r>
        <w:t>&gt;n</w:t>
      </w:r>
      <w:r>
        <w:rPr>
          <w:vertAlign w:val="subscript"/>
        </w:rPr>
        <w:t>1</w:t>
      </w:r>
      <w:r>
        <w:t xml:space="preserve">, i.e., </w:t>
      </w:r>
      <w:r>
        <w:rPr>
          <w:rFonts w:ascii="Calibri" w:hAnsi="Calibri" w:cs="Calibri"/>
        </w:rPr>
        <w:t>β</w:t>
      </w:r>
      <w:r>
        <w:t xml:space="preserve"> = n</w:t>
      </w:r>
      <w:r>
        <w:rPr>
          <w:vertAlign w:val="subscript"/>
        </w:rPr>
        <w:t>2</w:t>
      </w:r>
      <w:r>
        <w:t>/n</w:t>
      </w:r>
      <w:r>
        <w:rPr>
          <w:vertAlign w:val="subscript"/>
        </w:rPr>
        <w:t>1</w:t>
      </w:r>
      <w:r>
        <w:t xml:space="preserve"> &gt; 1.  </w:t>
      </w:r>
      <w:r w:rsidR="003F3534">
        <w:t xml:space="preserve">We see that as the index of refraction increases, the fraction of light that is reflected increases as well. </w:t>
      </w:r>
      <w:r>
        <w:t xml:space="preserve"> We can </w:t>
      </w:r>
      <w:r w:rsidR="00846AC0">
        <w:t xml:space="preserve">surmise this is so because as n increases, the polarizability of the </w:t>
      </w:r>
      <w:r w:rsidR="00DC572C">
        <w:t>dipoles</w:t>
      </w:r>
      <w:r w:rsidR="00846AC0">
        <w:t xml:space="preserve"> increase.  Therefore their oscillations in the electric field will increase.  Therefore the</w:t>
      </w:r>
      <w:r w:rsidR="00DC572C">
        <w:t>ir</w:t>
      </w:r>
      <w:r w:rsidR="00846AC0">
        <w:t xml:space="preserve"> acceleration</w:t>
      </w:r>
      <w:r w:rsidR="00DC572C">
        <w:t xml:space="preserve"> </w:t>
      </w:r>
      <w:r w:rsidR="00846AC0">
        <w:t>will increase, and so the amplitude of the wave</w:t>
      </w:r>
      <w:r w:rsidR="00DC572C">
        <w:t>s</w:t>
      </w:r>
      <w:r w:rsidR="00846AC0">
        <w:t xml:space="preserve"> th</w:t>
      </w:r>
      <w:r w:rsidR="00DC572C">
        <w:t>at</w:t>
      </w:r>
      <w:r w:rsidR="00846AC0">
        <w:t xml:space="preserve"> </w:t>
      </w:r>
      <w:r w:rsidR="00DC572C">
        <w:t>they</w:t>
      </w:r>
      <w:r w:rsidR="00846AC0">
        <w:t xml:space="preserve"> emit will increase.  Thus we’ll have a </w:t>
      </w:r>
      <w:r w:rsidR="0080636A">
        <w:t xml:space="preserve">relatively </w:t>
      </w:r>
      <w:r w:rsidR="00846AC0">
        <w:t xml:space="preserve">large reflected wave going back into medium 1.  Could say it </w:t>
      </w:r>
      <w:r w:rsidR="0080636A">
        <w:t xml:space="preserve">(dipole) </w:t>
      </w:r>
      <w:r w:rsidR="00846AC0">
        <w:t>will also produce a large transmitted wave into medium 2, which will be 180</w:t>
      </w:r>
      <w:r w:rsidR="00846AC0">
        <w:rPr>
          <w:vertAlign w:val="superscript"/>
        </w:rPr>
        <w:t>o</w:t>
      </w:r>
      <w:r w:rsidR="00846AC0">
        <w:t xml:space="preserve"> out of phase with the incident wave traveling into medium 2, so that the net wave traveling into medium 2 will be small.  </w:t>
      </w:r>
      <w:r w:rsidR="0080636A">
        <w:t xml:space="preserve">Tried to convey that below.  I draw the dipole wave as being same amplitude as incident wave, though it would be smaller in fact so as not to produce complete cancelation.  </w:t>
      </w:r>
    </w:p>
    <w:p w14:paraId="45C5754E" w14:textId="77777777" w:rsidR="00961906" w:rsidRDefault="00961906" w:rsidP="003F3534"/>
    <w:p w14:paraId="43321DAF" w14:textId="248F2749" w:rsidR="00846AC0" w:rsidRDefault="006753A9" w:rsidP="003F3534">
      <w:r w:rsidRPr="004D6E9E">
        <w:rPr>
          <w:noProof/>
        </w:rPr>
        <w:drawing>
          <wp:inline distT="0" distB="0" distL="0" distR="0" wp14:anchorId="2079D3E9" wp14:editId="7657E23D">
            <wp:extent cx="3027045" cy="1960245"/>
            <wp:effectExtent l="0" t="0" r="0" b="0"/>
            <wp:docPr id="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3027045" cy="1960245"/>
                    </a:xfrm>
                    <a:prstGeom prst="rect">
                      <a:avLst/>
                    </a:prstGeom>
                    <a:noFill/>
                    <a:ln>
                      <a:noFill/>
                    </a:ln>
                  </pic:spPr>
                </pic:pic>
              </a:graphicData>
            </a:graphic>
          </wp:inline>
        </w:drawing>
      </w:r>
    </w:p>
    <w:p w14:paraId="74A98F13" w14:textId="77777777" w:rsidR="00846AC0" w:rsidRDefault="00846AC0" w:rsidP="003F3534"/>
    <w:p w14:paraId="27E2B734" w14:textId="77777777" w:rsidR="003F3534" w:rsidRDefault="0080636A" w:rsidP="0080636A">
      <w:r>
        <w:t xml:space="preserve">But can see that </w:t>
      </w:r>
      <w:r w:rsidR="00DC572C">
        <w:t xml:space="preserve">the dipole transmitted wave </w:t>
      </w:r>
      <w:r>
        <w:t>will be 180</w:t>
      </w:r>
      <w:r>
        <w:rPr>
          <w:vertAlign w:val="superscript"/>
        </w:rPr>
        <w:t>o</w:t>
      </w:r>
      <w:r>
        <w:t xml:space="preserve"> out of phase </w:t>
      </w:r>
      <w:r w:rsidR="00DC572C">
        <w:t xml:space="preserve">with the incident wave </w:t>
      </w:r>
      <w:r>
        <w:t xml:space="preserve">since when the dipole is oriented as shown, positive charges on bottom, negative on top, its dipole wave will be oriented upwards.  But at the same time, in order for the dipole to have obtained this orientation, the incident field must have been pointing down, to </w:t>
      </w:r>
      <w:r w:rsidR="00DC572C">
        <w:t xml:space="preserve">have already </w:t>
      </w:r>
      <w:r>
        <w:t>push</w:t>
      </w:r>
      <w:r w:rsidR="00DC572C">
        <w:t>ed</w:t>
      </w:r>
      <w:r>
        <w:t xml:space="preserve"> the positive charges down.  So they are completely out of phase.  Note that in our time-independent model, there is no phase difference between the orientation of the incident field and the orientation of the dipole.  </w:t>
      </w:r>
      <w:r w:rsidR="00B83D4E">
        <w:t>Might as well point out that there is no absorption of our incident wave</w:t>
      </w:r>
      <w:r w:rsidR="009A0FC4">
        <w:t xml:space="preserve"> – it’s either transmitted w/o attenuation into medium </w:t>
      </w:r>
      <w:r w:rsidR="00DC572C">
        <w:t xml:space="preserve">2 </w:t>
      </w:r>
      <w:r w:rsidR="009A0FC4">
        <w:t xml:space="preserve">or reflected </w:t>
      </w:r>
      <w:r w:rsidR="009A0FC4" w:rsidRPr="00053F69">
        <w:t>back into medium 1</w:t>
      </w:r>
      <w:r w:rsidR="00B83D4E" w:rsidRPr="00053F69">
        <w:t xml:space="preserve">.  Cause </w:t>
      </w:r>
      <w:r w:rsidR="009A0FC4" w:rsidRPr="00053F69">
        <w:t xml:space="preserve">for a λ/4 period, the incident EM </w:t>
      </w:r>
      <w:r w:rsidR="009A0FC4" w:rsidRPr="00053F69">
        <w:lastRenderedPageBreak/>
        <w:t xml:space="preserve">field is up, and dipole (+) charge is moving up.  During this time the field is stretching the molecular bond, giving it PE.  But then over the next λ/4 period, the incident EM field is still up, but </w:t>
      </w:r>
      <w:r w:rsidR="00053F69" w:rsidRPr="00053F69">
        <w:t xml:space="preserve">dipole (+) charge is moving </w:t>
      </w:r>
      <w:r w:rsidR="00DC572C">
        <w:t xml:space="preserve">back </w:t>
      </w:r>
      <w:r w:rsidR="00053F69" w:rsidRPr="00053F69">
        <w:t>do</w:t>
      </w:r>
      <w:r w:rsidR="00053F69" w:rsidRPr="00733BF7">
        <w:t xml:space="preserve">wn.  So now the potential energy is going back into the EM field.  </w:t>
      </w:r>
      <w:r w:rsidR="00733BF7" w:rsidRPr="00733BF7">
        <w:t xml:space="preserve">So the </w:t>
      </w:r>
      <w:r w:rsidR="00FE2C77">
        <w:t xml:space="preserve">incident </w:t>
      </w:r>
      <w:r w:rsidR="00733BF7" w:rsidRPr="00733BF7">
        <w:t xml:space="preserve">EM field (in all its manifestations: incident, reflected, transmitted) doesn’t lose any energy.  </w:t>
      </w:r>
    </w:p>
    <w:p w14:paraId="3F9AFD90" w14:textId="77777777" w:rsidR="003F3534" w:rsidRDefault="003F3534" w:rsidP="003F3534"/>
    <w:p w14:paraId="37FE5594" w14:textId="3C40EC9A" w:rsidR="009A0FC4" w:rsidRDefault="006753A9" w:rsidP="003F3534">
      <w:pPr>
        <w:rPr>
          <w:noProof/>
        </w:rPr>
      </w:pPr>
      <w:r w:rsidRPr="004D6E9E">
        <w:rPr>
          <w:noProof/>
        </w:rPr>
        <w:drawing>
          <wp:inline distT="0" distB="0" distL="0" distR="0" wp14:anchorId="7CC34A83" wp14:editId="59A579DD">
            <wp:extent cx="4315460" cy="1773555"/>
            <wp:effectExtent l="0" t="0" r="0" b="0"/>
            <wp:docPr id="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4315460" cy="1773555"/>
                    </a:xfrm>
                    <a:prstGeom prst="rect">
                      <a:avLst/>
                    </a:prstGeom>
                    <a:noFill/>
                    <a:ln>
                      <a:noFill/>
                    </a:ln>
                  </pic:spPr>
                </pic:pic>
              </a:graphicData>
            </a:graphic>
          </wp:inline>
        </w:drawing>
      </w:r>
    </w:p>
    <w:p w14:paraId="3325E78F" w14:textId="77777777" w:rsidR="00053F69" w:rsidRDefault="00053F69" w:rsidP="003F3534"/>
    <w:p w14:paraId="503115CA" w14:textId="77777777" w:rsidR="003F3534" w:rsidRPr="00820682" w:rsidRDefault="003F3534" w:rsidP="003F3534">
      <w:r>
        <w:t>On the otherhand, if we consider what happens upon incidence with a smaller n index of refraction (n &lt; 1), then we see that transmittance and reflection behaves symmetrically about n = 1.  In fact it is completely symmetric in the sense that the waves obey time reversal symmetry so that T(n</w:t>
      </w:r>
      <w:r>
        <w:rPr>
          <w:vertAlign w:val="subscript"/>
        </w:rPr>
        <w:t>2</w:t>
      </w:r>
      <w:r>
        <w:t>/n</w:t>
      </w:r>
      <w:r>
        <w:rPr>
          <w:vertAlign w:val="subscript"/>
        </w:rPr>
        <w:t>1</w:t>
      </w:r>
      <w:r>
        <w:t>) = T(n</w:t>
      </w:r>
      <w:r>
        <w:rPr>
          <w:vertAlign w:val="subscript"/>
        </w:rPr>
        <w:t>1</w:t>
      </w:r>
      <w:r>
        <w:t>/n</w:t>
      </w:r>
      <w:r>
        <w:rPr>
          <w:vertAlign w:val="subscript"/>
        </w:rPr>
        <w:t>2</w:t>
      </w:r>
      <w:r>
        <w:t xml:space="preserve">), and you can verify that T(n) = T(1/n) as expected.  </w:t>
      </w:r>
    </w:p>
    <w:p w14:paraId="061DD31C" w14:textId="77777777" w:rsidR="003F3534" w:rsidRDefault="003F3534" w:rsidP="003F3534"/>
    <w:p w14:paraId="41387BCA" w14:textId="77777777" w:rsidR="001648CD" w:rsidRDefault="001648CD" w:rsidP="003F3534"/>
    <w:sectPr w:rsidR="001648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534"/>
    <w:rsid w:val="00002553"/>
    <w:rsid w:val="00002FDA"/>
    <w:rsid w:val="000072DB"/>
    <w:rsid w:val="00020F53"/>
    <w:rsid w:val="000332A7"/>
    <w:rsid w:val="000357A8"/>
    <w:rsid w:val="000400D8"/>
    <w:rsid w:val="000471A0"/>
    <w:rsid w:val="0004773E"/>
    <w:rsid w:val="00051596"/>
    <w:rsid w:val="00053F69"/>
    <w:rsid w:val="00054FE9"/>
    <w:rsid w:val="00055919"/>
    <w:rsid w:val="00066236"/>
    <w:rsid w:val="00071037"/>
    <w:rsid w:val="00080386"/>
    <w:rsid w:val="0008195C"/>
    <w:rsid w:val="000A3515"/>
    <w:rsid w:val="000A3B51"/>
    <w:rsid w:val="000C5AA9"/>
    <w:rsid w:val="000C7B9F"/>
    <w:rsid w:val="000D5E3F"/>
    <w:rsid w:val="000E7931"/>
    <w:rsid w:val="0010525E"/>
    <w:rsid w:val="001124D3"/>
    <w:rsid w:val="00115A38"/>
    <w:rsid w:val="00137CF5"/>
    <w:rsid w:val="00144CED"/>
    <w:rsid w:val="00157F1A"/>
    <w:rsid w:val="001648CD"/>
    <w:rsid w:val="0017154F"/>
    <w:rsid w:val="00180137"/>
    <w:rsid w:val="001807A2"/>
    <w:rsid w:val="001808F4"/>
    <w:rsid w:val="00183F8F"/>
    <w:rsid w:val="0019565C"/>
    <w:rsid w:val="00196832"/>
    <w:rsid w:val="001A27A3"/>
    <w:rsid w:val="001B18E4"/>
    <w:rsid w:val="001C67B1"/>
    <w:rsid w:val="001D44ED"/>
    <w:rsid w:val="001D7C0C"/>
    <w:rsid w:val="001E0CC8"/>
    <w:rsid w:val="001E2A82"/>
    <w:rsid w:val="001E6780"/>
    <w:rsid w:val="001F3212"/>
    <w:rsid w:val="00201235"/>
    <w:rsid w:val="0020315B"/>
    <w:rsid w:val="00206C26"/>
    <w:rsid w:val="00215034"/>
    <w:rsid w:val="002154BC"/>
    <w:rsid w:val="00233904"/>
    <w:rsid w:val="0023398F"/>
    <w:rsid w:val="00235280"/>
    <w:rsid w:val="002521C2"/>
    <w:rsid w:val="00252666"/>
    <w:rsid w:val="00257E5A"/>
    <w:rsid w:val="0026328C"/>
    <w:rsid w:val="00264BD4"/>
    <w:rsid w:val="002758E9"/>
    <w:rsid w:val="00290E30"/>
    <w:rsid w:val="002A2B67"/>
    <w:rsid w:val="002B3036"/>
    <w:rsid w:val="002B4199"/>
    <w:rsid w:val="002C0627"/>
    <w:rsid w:val="002C6ACF"/>
    <w:rsid w:val="002E62AF"/>
    <w:rsid w:val="00306031"/>
    <w:rsid w:val="003104EA"/>
    <w:rsid w:val="003124C4"/>
    <w:rsid w:val="003228E0"/>
    <w:rsid w:val="00344C87"/>
    <w:rsid w:val="00355DF3"/>
    <w:rsid w:val="00386558"/>
    <w:rsid w:val="00395672"/>
    <w:rsid w:val="00395968"/>
    <w:rsid w:val="003A26B0"/>
    <w:rsid w:val="003B07ED"/>
    <w:rsid w:val="003B5BD0"/>
    <w:rsid w:val="003C1C96"/>
    <w:rsid w:val="003C4806"/>
    <w:rsid w:val="003C4E6E"/>
    <w:rsid w:val="003D05AA"/>
    <w:rsid w:val="003E5C4D"/>
    <w:rsid w:val="003F1D38"/>
    <w:rsid w:val="003F3534"/>
    <w:rsid w:val="004031B3"/>
    <w:rsid w:val="00422548"/>
    <w:rsid w:val="00425682"/>
    <w:rsid w:val="00435F22"/>
    <w:rsid w:val="00441DF1"/>
    <w:rsid w:val="004438DB"/>
    <w:rsid w:val="0044435C"/>
    <w:rsid w:val="004500EA"/>
    <w:rsid w:val="00450287"/>
    <w:rsid w:val="00452731"/>
    <w:rsid w:val="00454BD4"/>
    <w:rsid w:val="004649B0"/>
    <w:rsid w:val="004901AE"/>
    <w:rsid w:val="004A0455"/>
    <w:rsid w:val="004B135F"/>
    <w:rsid w:val="004B13B0"/>
    <w:rsid w:val="004B2211"/>
    <w:rsid w:val="004B7ADA"/>
    <w:rsid w:val="004C046A"/>
    <w:rsid w:val="004C74D4"/>
    <w:rsid w:val="004D100F"/>
    <w:rsid w:val="004E06A9"/>
    <w:rsid w:val="004F3652"/>
    <w:rsid w:val="005003E3"/>
    <w:rsid w:val="00501043"/>
    <w:rsid w:val="00501866"/>
    <w:rsid w:val="0050597A"/>
    <w:rsid w:val="00507905"/>
    <w:rsid w:val="00517B9E"/>
    <w:rsid w:val="0052498F"/>
    <w:rsid w:val="0052677A"/>
    <w:rsid w:val="005379A4"/>
    <w:rsid w:val="00542A36"/>
    <w:rsid w:val="00557177"/>
    <w:rsid w:val="005574FB"/>
    <w:rsid w:val="0056482A"/>
    <w:rsid w:val="005734B4"/>
    <w:rsid w:val="005973A9"/>
    <w:rsid w:val="00597873"/>
    <w:rsid w:val="005A3A0C"/>
    <w:rsid w:val="005B53B8"/>
    <w:rsid w:val="005C222A"/>
    <w:rsid w:val="005D09B6"/>
    <w:rsid w:val="005E3806"/>
    <w:rsid w:val="005E74AC"/>
    <w:rsid w:val="005F7528"/>
    <w:rsid w:val="006002FA"/>
    <w:rsid w:val="00601E8B"/>
    <w:rsid w:val="006151F0"/>
    <w:rsid w:val="00616E40"/>
    <w:rsid w:val="00620133"/>
    <w:rsid w:val="00623BAB"/>
    <w:rsid w:val="00632572"/>
    <w:rsid w:val="006446DA"/>
    <w:rsid w:val="006558E8"/>
    <w:rsid w:val="00657145"/>
    <w:rsid w:val="006748EF"/>
    <w:rsid w:val="006753A9"/>
    <w:rsid w:val="006827E0"/>
    <w:rsid w:val="00683449"/>
    <w:rsid w:val="0069189D"/>
    <w:rsid w:val="006D142F"/>
    <w:rsid w:val="006D7D69"/>
    <w:rsid w:val="006E78EC"/>
    <w:rsid w:val="006F0BD0"/>
    <w:rsid w:val="006F550B"/>
    <w:rsid w:val="0070375E"/>
    <w:rsid w:val="00706838"/>
    <w:rsid w:val="0071420F"/>
    <w:rsid w:val="007154CC"/>
    <w:rsid w:val="00723E3A"/>
    <w:rsid w:val="00732CC5"/>
    <w:rsid w:val="00733BF7"/>
    <w:rsid w:val="00735765"/>
    <w:rsid w:val="0074267C"/>
    <w:rsid w:val="007520D8"/>
    <w:rsid w:val="0075423F"/>
    <w:rsid w:val="00757C09"/>
    <w:rsid w:val="00773CD9"/>
    <w:rsid w:val="007769B0"/>
    <w:rsid w:val="007862EF"/>
    <w:rsid w:val="007905D2"/>
    <w:rsid w:val="007933BF"/>
    <w:rsid w:val="007A4834"/>
    <w:rsid w:val="007B069F"/>
    <w:rsid w:val="007B2452"/>
    <w:rsid w:val="007B709E"/>
    <w:rsid w:val="007C0AA4"/>
    <w:rsid w:val="007C5082"/>
    <w:rsid w:val="007F3AC3"/>
    <w:rsid w:val="0080636A"/>
    <w:rsid w:val="00820C93"/>
    <w:rsid w:val="008259DA"/>
    <w:rsid w:val="0082750F"/>
    <w:rsid w:val="00830886"/>
    <w:rsid w:val="008335A0"/>
    <w:rsid w:val="00843C11"/>
    <w:rsid w:val="00846AC0"/>
    <w:rsid w:val="00873193"/>
    <w:rsid w:val="00880CDE"/>
    <w:rsid w:val="00883DD1"/>
    <w:rsid w:val="00884A05"/>
    <w:rsid w:val="00890464"/>
    <w:rsid w:val="008A606A"/>
    <w:rsid w:val="008B4C78"/>
    <w:rsid w:val="008B6713"/>
    <w:rsid w:val="008C052B"/>
    <w:rsid w:val="008C154C"/>
    <w:rsid w:val="008C38F1"/>
    <w:rsid w:val="008C5C2F"/>
    <w:rsid w:val="008D102C"/>
    <w:rsid w:val="008D3679"/>
    <w:rsid w:val="008F21E0"/>
    <w:rsid w:val="008F2512"/>
    <w:rsid w:val="008F3406"/>
    <w:rsid w:val="009042EF"/>
    <w:rsid w:val="0091145C"/>
    <w:rsid w:val="00917CF7"/>
    <w:rsid w:val="00924845"/>
    <w:rsid w:val="0093139C"/>
    <w:rsid w:val="009320DB"/>
    <w:rsid w:val="0093259D"/>
    <w:rsid w:val="00932F17"/>
    <w:rsid w:val="00940849"/>
    <w:rsid w:val="00940F81"/>
    <w:rsid w:val="0095447C"/>
    <w:rsid w:val="00961906"/>
    <w:rsid w:val="00965392"/>
    <w:rsid w:val="00967428"/>
    <w:rsid w:val="0097724D"/>
    <w:rsid w:val="009A0FC4"/>
    <w:rsid w:val="009F4B75"/>
    <w:rsid w:val="00A03432"/>
    <w:rsid w:val="00A10C5E"/>
    <w:rsid w:val="00A1172F"/>
    <w:rsid w:val="00A16436"/>
    <w:rsid w:val="00A23D88"/>
    <w:rsid w:val="00A249DD"/>
    <w:rsid w:val="00A37B4F"/>
    <w:rsid w:val="00A44791"/>
    <w:rsid w:val="00A5241C"/>
    <w:rsid w:val="00A65A2C"/>
    <w:rsid w:val="00A77209"/>
    <w:rsid w:val="00A82C8C"/>
    <w:rsid w:val="00A92BF1"/>
    <w:rsid w:val="00A9734A"/>
    <w:rsid w:val="00AA0D79"/>
    <w:rsid w:val="00AC20B4"/>
    <w:rsid w:val="00AE68AD"/>
    <w:rsid w:val="00AF487A"/>
    <w:rsid w:val="00AF74FC"/>
    <w:rsid w:val="00B14D2E"/>
    <w:rsid w:val="00B205FE"/>
    <w:rsid w:val="00B2149B"/>
    <w:rsid w:val="00B21CF4"/>
    <w:rsid w:val="00B47D49"/>
    <w:rsid w:val="00B578E0"/>
    <w:rsid w:val="00B65107"/>
    <w:rsid w:val="00B663F7"/>
    <w:rsid w:val="00B70C8E"/>
    <w:rsid w:val="00B73D26"/>
    <w:rsid w:val="00B83D4E"/>
    <w:rsid w:val="00BA1864"/>
    <w:rsid w:val="00BA782D"/>
    <w:rsid w:val="00BA7BCE"/>
    <w:rsid w:val="00BC386F"/>
    <w:rsid w:val="00BE1C2C"/>
    <w:rsid w:val="00BE4708"/>
    <w:rsid w:val="00BF0816"/>
    <w:rsid w:val="00BF43E6"/>
    <w:rsid w:val="00BF4FFB"/>
    <w:rsid w:val="00BF5298"/>
    <w:rsid w:val="00C42108"/>
    <w:rsid w:val="00C439BB"/>
    <w:rsid w:val="00C4679E"/>
    <w:rsid w:val="00C5558E"/>
    <w:rsid w:val="00C65705"/>
    <w:rsid w:val="00C704B9"/>
    <w:rsid w:val="00C76FC3"/>
    <w:rsid w:val="00C925CF"/>
    <w:rsid w:val="00CB37EF"/>
    <w:rsid w:val="00CB4F0B"/>
    <w:rsid w:val="00CB6170"/>
    <w:rsid w:val="00CC0461"/>
    <w:rsid w:val="00CE1FAF"/>
    <w:rsid w:val="00CF0D4C"/>
    <w:rsid w:val="00D249EB"/>
    <w:rsid w:val="00D326AC"/>
    <w:rsid w:val="00D53522"/>
    <w:rsid w:val="00D57557"/>
    <w:rsid w:val="00D6288F"/>
    <w:rsid w:val="00D63CCD"/>
    <w:rsid w:val="00D7365D"/>
    <w:rsid w:val="00D80A63"/>
    <w:rsid w:val="00D816AE"/>
    <w:rsid w:val="00D91235"/>
    <w:rsid w:val="00D9149C"/>
    <w:rsid w:val="00D93647"/>
    <w:rsid w:val="00D95249"/>
    <w:rsid w:val="00DA1295"/>
    <w:rsid w:val="00DA2C50"/>
    <w:rsid w:val="00DB790E"/>
    <w:rsid w:val="00DC37F0"/>
    <w:rsid w:val="00DC572C"/>
    <w:rsid w:val="00DC64D1"/>
    <w:rsid w:val="00DD139F"/>
    <w:rsid w:val="00DD4F67"/>
    <w:rsid w:val="00DE4CDE"/>
    <w:rsid w:val="00E01AD8"/>
    <w:rsid w:val="00E01FC1"/>
    <w:rsid w:val="00E0346D"/>
    <w:rsid w:val="00E1445A"/>
    <w:rsid w:val="00E22027"/>
    <w:rsid w:val="00E3221B"/>
    <w:rsid w:val="00E47C14"/>
    <w:rsid w:val="00E5794F"/>
    <w:rsid w:val="00E71A8E"/>
    <w:rsid w:val="00E846AC"/>
    <w:rsid w:val="00E87191"/>
    <w:rsid w:val="00E97BE8"/>
    <w:rsid w:val="00EC139A"/>
    <w:rsid w:val="00EF0970"/>
    <w:rsid w:val="00F01C1B"/>
    <w:rsid w:val="00F12F19"/>
    <w:rsid w:val="00F1540C"/>
    <w:rsid w:val="00F164F8"/>
    <w:rsid w:val="00F203DD"/>
    <w:rsid w:val="00F25568"/>
    <w:rsid w:val="00F341DF"/>
    <w:rsid w:val="00F362C3"/>
    <w:rsid w:val="00F367F0"/>
    <w:rsid w:val="00F413E2"/>
    <w:rsid w:val="00F42846"/>
    <w:rsid w:val="00FA0ED3"/>
    <w:rsid w:val="00FA2ECC"/>
    <w:rsid w:val="00FE2602"/>
    <w:rsid w:val="00FE2C77"/>
    <w:rsid w:val="00FF6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0877D0"/>
  <w15:chartTrackingRefBased/>
  <w15:docId w15:val="{7C637BFB-8B5B-4679-871D-94145FBB7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png"/><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image" Target="media/image47.png"/><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png"/><Relationship Id="rId99"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8.png"/><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10</Pages>
  <Words>1282</Words>
  <Characters>7312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14</cp:revision>
  <dcterms:created xsi:type="dcterms:W3CDTF">2022-08-01T16:17:00Z</dcterms:created>
  <dcterms:modified xsi:type="dcterms:W3CDTF">2024-12-09T23:10:00Z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